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DE5" w:rsidRPr="00C95D98" w:rsidRDefault="00B61DE5" w:rsidP="00B6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95D98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A5918C9" wp14:editId="67188B64">
            <wp:simplePos x="0" y="0"/>
            <wp:positionH relativeFrom="page">
              <wp:align>center</wp:align>
            </wp:positionH>
            <wp:positionV relativeFrom="paragraph">
              <wp:posOffset>-210185</wp:posOffset>
            </wp:positionV>
            <wp:extent cx="571500" cy="66675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5D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  </w:t>
      </w:r>
      <w:r w:rsidRPr="00C95D98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                         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61DE5" w:rsidRPr="00C95D98" w:rsidTr="00FF40DF">
        <w:trPr>
          <w:trHeight w:val="57"/>
          <w:jc w:val="center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B61DE5" w:rsidRDefault="00B61DE5" w:rsidP="00FF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61DE5" w:rsidRDefault="00B61DE5" w:rsidP="00FF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61DE5" w:rsidRDefault="00B61DE5" w:rsidP="00FF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</w:p>
          <w:p w:rsidR="00B61DE5" w:rsidRPr="00C95D98" w:rsidRDefault="00B61DE5" w:rsidP="00FF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5D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РЕСПУБЛИКА КРЫМ</w:t>
            </w:r>
          </w:p>
          <w:p w:rsidR="00B61DE5" w:rsidRPr="00C95D98" w:rsidRDefault="00B61DE5" w:rsidP="00FF40DF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C95D98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АДМИНИСТРАЦИЯ</w:t>
            </w:r>
            <w:r w:rsidRPr="00C95D98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ru-RU"/>
              </w:rPr>
              <w:t xml:space="preserve"> ДЖАНКОЙСКОГО РАЙОНА</w:t>
            </w:r>
          </w:p>
          <w:p w:rsidR="00B61DE5" w:rsidRPr="00C95D98" w:rsidRDefault="00B61DE5" w:rsidP="00FF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5D98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АДМIНIСТРАЦIЯ ДЖАНКОЙСЬКОГО РАЙОНУ РЕСПУБЛІКИ КРИМ</w:t>
            </w:r>
          </w:p>
          <w:p w:rsidR="00B61DE5" w:rsidRPr="00C95D98" w:rsidRDefault="00B61DE5" w:rsidP="00FF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</w:pPr>
            <w:r w:rsidRPr="00C95D98"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КЪЫРЫМ ДЖУМХУРИЕТИ ДЖАНКОЙ БОЛЮГИНИНЪ ИДАРЕСИ</w:t>
            </w:r>
          </w:p>
          <w:p w:rsidR="00B61DE5" w:rsidRPr="00C95D98" w:rsidRDefault="00B61DE5" w:rsidP="00FF40D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0"/>
                <w:lang w:eastAsia="ru-RU"/>
              </w:rPr>
            </w:pPr>
          </w:p>
        </w:tc>
      </w:tr>
    </w:tbl>
    <w:p w:rsidR="00B61DE5" w:rsidRPr="00C95D98" w:rsidRDefault="00B61DE5" w:rsidP="00B6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61DE5" w:rsidRPr="00C95D98" w:rsidRDefault="00B61DE5" w:rsidP="00B6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95D9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B61DE5" w:rsidRPr="00C95D98" w:rsidRDefault="00B61DE5" w:rsidP="00B6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E5" w:rsidRPr="00CE09B9" w:rsidRDefault="00B61DE5" w:rsidP="00B61DE5">
      <w:pPr>
        <w:shd w:val="clear" w:color="auto" w:fill="FFFFFF"/>
        <w:tabs>
          <w:tab w:val="left" w:pos="14"/>
        </w:tabs>
        <w:spacing w:after="0" w:line="240" w:lineRule="auto"/>
        <w:ind w:right="-5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от  25</w:t>
      </w:r>
      <w:proofErr w:type="gramEnd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октября 2017  №  420</w:t>
      </w:r>
    </w:p>
    <w:p w:rsidR="00B61DE5" w:rsidRPr="00CE09B9" w:rsidRDefault="00B61DE5" w:rsidP="00B61DE5">
      <w:pPr>
        <w:shd w:val="clear" w:color="auto" w:fill="FFFFFF"/>
        <w:tabs>
          <w:tab w:val="left" w:pos="14"/>
        </w:tabs>
        <w:spacing w:after="0" w:line="240" w:lineRule="auto"/>
        <w:ind w:right="-57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CE09B9">
        <w:rPr>
          <w:rFonts w:ascii="Times New Roman" w:hAnsi="Times New Roman" w:cs="Times New Roman"/>
          <w:color w:val="000000"/>
          <w:spacing w:val="-3"/>
          <w:sz w:val="28"/>
          <w:szCs w:val="28"/>
        </w:rPr>
        <w:t>г. Джанкой</w:t>
      </w:r>
    </w:p>
    <w:p w:rsidR="00B61DE5" w:rsidRPr="00C95D98" w:rsidRDefault="00B61DE5" w:rsidP="00B61D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61DE5" w:rsidRPr="00C95D98" w:rsidRDefault="00B61DE5" w:rsidP="00B61DE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DE5" w:rsidRPr="00C95D98" w:rsidRDefault="00B61DE5" w:rsidP="00B61DE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 Комиссии </w:t>
      </w:r>
      <w:proofErr w:type="gramStart"/>
      <w:r w:rsidRPr="00C95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  проведению</w:t>
      </w:r>
      <w:proofErr w:type="gramEnd"/>
      <w:r w:rsidRPr="00C95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плановых и внеплановых проверок обеспечения сохранности жилых помещений детей-сирот, детей, оставшихся без попечения родителей, за которыми сохранено право пользования в </w:t>
      </w:r>
      <w:proofErr w:type="spellStart"/>
      <w:r w:rsidRPr="00C95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Джанкойском</w:t>
      </w:r>
      <w:proofErr w:type="spellEnd"/>
      <w:r w:rsidRPr="00C95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районе Республики Крым</w:t>
      </w:r>
    </w:p>
    <w:p w:rsidR="00B61DE5" w:rsidRPr="00C95D98" w:rsidRDefault="00B61DE5" w:rsidP="00B61DE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61DE5" w:rsidRPr="00C95D98" w:rsidRDefault="00B61DE5" w:rsidP="00B61DE5">
      <w:pPr>
        <w:spacing w:after="0" w:line="240" w:lineRule="auto"/>
        <w:ind w:right="-81"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95D9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B61DE5" w:rsidRPr="00C95D98" w:rsidRDefault="00B61DE5" w:rsidP="00B61DE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 21.12.1996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№159-ФЗ "О дополнительных гарантиях по социальной поддержке детей-сирот и детей, оставшихся без попечения родителей",</w:t>
      </w:r>
      <w:r w:rsidRPr="00C95D98">
        <w:rPr>
          <w:rFonts w:ascii="Verdana" w:eastAsia="Times New Roman" w:hAnsi="Verdana" w:cs="Times New Roman"/>
          <w:color w:val="000000"/>
          <w:sz w:val="17"/>
          <w:szCs w:val="17"/>
          <w:shd w:val="clear" w:color="auto" w:fill="FFFFFF"/>
          <w:lang w:eastAsia="ru-RU"/>
        </w:rPr>
        <w:t xml:space="preserve"> </w:t>
      </w:r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Законами Республики Крым от 16.09.2014 №54-ЗРК «Об основах местного самоуправления в Республике Крым», от 18.12.2014 №46-ЗРК «Об обеспечении жилыми помещениями детей-сирот, детей, оставшихся без попечения родителей, и лиц из их числа в Республике Крым», Постановлением Совета министров Республики Крым от 20.06.2017 № 324 «О внесении изменений в постановление Совета министров Республики Крым от 15.07.2015 № 404», </w:t>
      </w:r>
      <w:r w:rsidRPr="0085131A">
        <w:rPr>
          <w:rFonts w:ascii="Times New Roman" w:hAnsi="Times New Roman" w:cs="Times New Roman"/>
          <w:iCs/>
          <w:sz w:val="28"/>
          <w:szCs w:val="28"/>
        </w:rPr>
        <w:t>статьями 44, 67</w:t>
      </w:r>
      <w:r w:rsidRPr="00851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</w:t>
      </w:r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Джанкойский</w:t>
      </w:r>
      <w:proofErr w:type="spellEnd"/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администрация </w:t>
      </w:r>
      <w:proofErr w:type="spellStart"/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</w:t>
      </w:r>
      <w:r w:rsidRPr="00C9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 о с т а н о в л я е т:</w:t>
      </w:r>
    </w:p>
    <w:p w:rsidR="00B61DE5" w:rsidRDefault="00B61DE5" w:rsidP="00B61DE5">
      <w:pPr>
        <w:spacing w:after="0" w:line="36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1. Утвердить Положение о Комиссии </w:t>
      </w:r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плановых и внеплановых проверок обеспечения сохранности жилых помещений детей-сирот, </w:t>
      </w:r>
    </w:p>
    <w:p w:rsidR="00B61DE5" w:rsidRPr="00C95D98" w:rsidRDefault="00B61DE5" w:rsidP="00B61DE5">
      <w:pPr>
        <w:spacing w:after="0" w:line="36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оставшихся без попечения родителей, за которыми сохранено право пользования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Джанкойском</w:t>
      </w:r>
      <w:proofErr w:type="spellEnd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районе Республики </w:t>
      </w:r>
      <w:proofErr w:type="gramStart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Крым </w:t>
      </w:r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gramEnd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1)</w:t>
      </w:r>
    </w:p>
    <w:p w:rsidR="00B61DE5" w:rsidRDefault="00B61DE5" w:rsidP="00B61DE5">
      <w:pPr>
        <w:spacing w:after="0" w:line="360" w:lineRule="auto"/>
        <w:ind w:right="-8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1DE5" w:rsidRDefault="00B61DE5" w:rsidP="00B61DE5">
      <w:pPr>
        <w:spacing w:after="0" w:line="360" w:lineRule="auto"/>
        <w:ind w:right="-81"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</w:t>
      </w:r>
    </w:p>
    <w:p w:rsidR="00B61DE5" w:rsidRDefault="00B61DE5" w:rsidP="00B61DE5">
      <w:pPr>
        <w:spacing w:after="0" w:line="360" w:lineRule="auto"/>
        <w:ind w:right="-8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Утвердить должностной состав Комиссии </w:t>
      </w:r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проведению плановых и внеплановых проверок обеспечения сохранности жилых помещений детей-сирот, </w:t>
      </w:r>
    </w:p>
    <w:p w:rsidR="00B61DE5" w:rsidRPr="00C95D98" w:rsidRDefault="00B61DE5" w:rsidP="00B61DE5">
      <w:pPr>
        <w:spacing w:after="0" w:line="360" w:lineRule="auto"/>
        <w:ind w:right="-8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детей, оставшихся без попечения родителей, за которыми сохранено право пользования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Джанкойском</w:t>
      </w:r>
      <w:proofErr w:type="spellEnd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районе Республики Крым (приложение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№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2).</w:t>
      </w:r>
    </w:p>
    <w:p w:rsidR="00B61DE5" w:rsidRPr="00C95D98" w:rsidRDefault="00B61DE5" w:rsidP="00B61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</w:t>
      </w:r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вступает в силу со дня его официального обнародования на сайте администрации </w:t>
      </w:r>
      <w:proofErr w:type="spellStart"/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Крым (</w:t>
      </w:r>
      <w:proofErr w:type="spellStart"/>
      <w:r w:rsidRPr="00C95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djankoidm</w:t>
      </w:r>
      <w:proofErr w:type="spellEnd"/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95D9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61DE5" w:rsidRPr="00CE09B9" w:rsidRDefault="00B61DE5" w:rsidP="00B61DE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за исполнением</w:t>
      </w:r>
      <w:r w:rsidRPr="00CE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 заместителя главы администрации Пономаренко А.А.</w:t>
      </w:r>
    </w:p>
    <w:p w:rsidR="00B61DE5" w:rsidRPr="00CE09B9" w:rsidRDefault="00B61DE5" w:rsidP="00B61D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E5" w:rsidRPr="00CE09B9" w:rsidRDefault="00B61DE5" w:rsidP="00B6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</w:t>
      </w:r>
      <w:r w:rsidRPr="00CE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61DE5" w:rsidRPr="00CE09B9" w:rsidRDefault="00B61DE5" w:rsidP="00B6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09B9">
        <w:rPr>
          <w:rFonts w:ascii="Times New Roman" w:eastAsia="Times New Roman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CE0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И.С. Федоренко</w:t>
      </w:r>
    </w:p>
    <w:p w:rsidR="00B61DE5" w:rsidRPr="00CE09B9" w:rsidRDefault="00B61DE5" w:rsidP="00B61D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E5" w:rsidRPr="00CE09B9" w:rsidRDefault="00B61DE5" w:rsidP="00B61DE5">
      <w:pPr>
        <w:spacing w:after="0" w:line="24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E5" w:rsidRPr="00CE09B9" w:rsidRDefault="00B61DE5" w:rsidP="00B61DE5">
      <w:pPr>
        <w:spacing w:after="0" w:line="360" w:lineRule="auto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E5" w:rsidRPr="00C95D98" w:rsidRDefault="00B61DE5" w:rsidP="00B61DE5">
      <w:pPr>
        <w:spacing w:after="0" w:line="360" w:lineRule="auto"/>
        <w:ind w:right="-81" w:firstLine="54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B61DE5" w:rsidRPr="00C95D98" w:rsidRDefault="00B61DE5" w:rsidP="00B61DE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05"/>
        <w:gridCol w:w="4950"/>
      </w:tblGrid>
      <w:tr w:rsidR="00B61DE5" w:rsidRPr="00C95D98" w:rsidTr="00FF40DF">
        <w:tc>
          <w:tcPr>
            <w:tcW w:w="4405" w:type="dxa"/>
          </w:tcPr>
          <w:p w:rsidR="00B61DE5" w:rsidRPr="00C95D98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1DE5" w:rsidRPr="00C95D98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61DE5" w:rsidRPr="00C95D98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E5" w:rsidRPr="00C95D98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E5" w:rsidRPr="00C95D98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0" w:type="dxa"/>
          </w:tcPr>
          <w:p w:rsidR="00B61DE5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B61DE5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E5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E5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E5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E5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E5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E5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B61DE5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E5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B61DE5" w:rsidRPr="00C95D98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Pr="00C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Приложение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C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B61DE5" w:rsidRPr="00C95D98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61DE5" w:rsidRPr="00C95D98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УТВЕРЖДЕНО</w:t>
            </w:r>
          </w:p>
          <w:p w:rsidR="00B61DE5" w:rsidRPr="00C95D98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постановлением администрации</w:t>
            </w:r>
          </w:p>
          <w:p w:rsidR="00B61DE5" w:rsidRPr="00C95D98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proofErr w:type="spellStart"/>
            <w:r w:rsidRPr="00C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Джанкойского</w:t>
            </w:r>
            <w:proofErr w:type="spellEnd"/>
            <w:r w:rsidRPr="00C95D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                         </w:t>
            </w:r>
          </w:p>
          <w:p w:rsidR="00B61DE5" w:rsidRPr="00C95D98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от 25 октября 2017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 420</w:t>
            </w:r>
            <w:proofErr w:type="gramEnd"/>
          </w:p>
          <w:p w:rsidR="00B61DE5" w:rsidRPr="00C95D98" w:rsidRDefault="00B61DE5" w:rsidP="00FF40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61DE5" w:rsidRPr="00C95D98" w:rsidRDefault="00B61DE5" w:rsidP="00B61DE5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 О Л О Ж Е Н И Е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95D9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Комиссии </w:t>
      </w:r>
      <w:proofErr w:type="gramStart"/>
      <w:r w:rsidRPr="00C9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 проведению</w:t>
      </w:r>
      <w:proofErr w:type="gramEnd"/>
      <w:r w:rsidRPr="00C9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плановых и внеплановых проверок обеспечения сохранности жилых помещений детей-сирот, детей, оставшихся без попечения родителей, за которыми сохранено право пользования </w:t>
      </w:r>
      <w:r w:rsidRPr="00C95D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C95D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Джанкойском</w:t>
      </w:r>
      <w:proofErr w:type="spellEnd"/>
      <w:r w:rsidRPr="00C95D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районе Республики Крым </w:t>
      </w:r>
      <w:r w:rsidRPr="00C9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Комиссия по </w:t>
      </w:r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проведению плановых и внеплановых проверок обеспечения сохранности жилых помещений детей-сирот, детей, оставшихся без попечения родителей, за которыми сохранено право пользования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Джанкойском</w:t>
      </w:r>
      <w:proofErr w:type="spellEnd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районе Республики (далее Комиссия) </w:t>
      </w:r>
      <w:r w:rsidRPr="00C95D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является постоянно действующим коллегиальным органом, образуемым Главой администрации </w:t>
      </w:r>
      <w:proofErr w:type="spellStart"/>
      <w:r w:rsidRPr="00C95D98">
        <w:rPr>
          <w:rFonts w:ascii="Times New Roman" w:eastAsia="Calibri" w:hAnsi="Times New Roman" w:cs="Times New Roman"/>
          <w:sz w:val="28"/>
          <w:szCs w:val="28"/>
          <w:lang w:eastAsia="ru-RU"/>
        </w:rPr>
        <w:t>Джанкойского</w:t>
      </w:r>
      <w:proofErr w:type="spellEnd"/>
      <w:r w:rsidRPr="00C95D9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целях осуществления контроля за жилыми помещениями, право пользования которыми сохранено за детьми-сиротами, детьми, оставшимися без родительского попечения (нанимателя  жилого помещения по договору социального найма либо прав собственника жилого помещения) на территории </w:t>
      </w:r>
      <w:proofErr w:type="spellStart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Джанкойского</w:t>
      </w:r>
      <w:proofErr w:type="spellEnd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 Республики Крым.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2.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 иными нормативными правовыми актами Республики Крым, настоящим Положением. 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Комиссия проводит плановые и внеплановые проверки сохранности жилья нанимателями которого по договору социального найма, </w:t>
      </w:r>
      <w:proofErr w:type="gramStart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либо  собственниками</w:t>
      </w:r>
      <w:proofErr w:type="gramEnd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которого являются дети-сироты, дети, оставшиеся без попечения родителей.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Плановые проверки проводятся не реже одного раза в полгода на основании разрабатываемых органами опеки и попечительства ежегодных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2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планов проведения проверок сохранности и надлежащего состояния жилых помещений, детей-сирот и детей, оставшихся без попечения родителей, за которыми сохранено право пользования. </w:t>
      </w:r>
    </w:p>
    <w:p w:rsidR="00B61DE5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Ежегодный план проведения проверок сохранности и надлежащего состояния жилых помещений утверждается органом опеки и попечительства не позднее 20 января текущего года.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Ежегодный план проведения проверок сохранности и надлежащего состояния жилых помещений второго полугодия 2017 года утвердить до 01 ноября 2017 года.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6. В ежегодном плане проведения проверок сохранности и надлежащего состояния жилых помещений указываются следующие сведения: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 местонахождения жилого помещения, проверка сохранности и надлежащего состояния которого планируется;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дата начала и сроки проведения плановой проверки.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7. Основанием для включения жилого помещения в ежегодный план проведения проверок сохранности и надлежащего состояния жилых помещений является истечение полугода со дня окончания проведения последней плановой проверки сохранности и надлежащего состояния соответствующего жилого помещения. В случае принятия решения о закреплении жилого помещения, не включенного в ежегодный план проведения проверок сохранности и надлежащего состояния жилых помещений в течение 15 дней со дня принятия решения о закреплении жилого пом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ещения вносятся соответствующие изменения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ежегодный план проведения проверок </w:t>
      </w:r>
      <w:proofErr w:type="gramStart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сохранности  и</w:t>
      </w:r>
      <w:proofErr w:type="gramEnd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надлежащего состояния жилых помещений     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8. Плановая проверка проводится на основании решения органа опеки и попечительства о проведении плановой проверки, в котором указывается: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дата начала проведения плановой проверки;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срок проведения плановой проверки,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который не должен превышать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пять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рабочих</w:t>
      </w:r>
      <w:proofErr w:type="gramEnd"/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дней; </w:t>
      </w:r>
    </w:p>
    <w:p w:rsidR="00B61DE5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адрес местонахождения жилого помещения (жилых помещений). Комиссия </w:t>
      </w:r>
    </w:p>
    <w:p w:rsidR="00B61DE5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1DE5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</w:t>
      </w:r>
    </w:p>
    <w:p w:rsidR="00B61DE5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 срок не позднее 5 рабочих дней до дня проведения плановой проверки направляет письменное уведомление о проведении плановой проверки гражданам, проживающим в жилых помещениях, и не позднее 10 рабочих дней до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проведения плановой проверки запрашивает в установленном порядке, в том числе путем направления межведомственных запросов, документы, подтверждающие право собственности и (или) право пользования жилым помещением.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9. Основанием для проведения внеплановой проверки является поступление от юридических и физических лиц устных или письменных обращений, содержащих сведения о ненадлежащем использовании или содержании жилого помещения, за которыми сохранено право пользования.  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10. Внеплановая проверка проводится на основании решения органа опеки и попечительства о проведении внеплановой проверки, которое принимается в течение 3 рабочих дней со дня поступления от юридических и физических лиц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стных или письменных обращений,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содержащих сведения о ненадлежащем использовании или содержании жилого помещения, за которым сохранено право пользования. 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11. По результатам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плановой и внеплановой проверки в течение 3 рабочих дней составляется акт о техническом, санитарном и гигиеническом состоянии жилого помещения, за которым сохранено право пользования, по форме согласно</w:t>
      </w:r>
      <w:r w:rsidRPr="00C95D9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</w:t>
      </w:r>
      <w:r w:rsidRPr="00C95D9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Совета министров Республики Крым от 20.06.2017 № 324 «О внесении изменений в постановление Совета министров Республики Крым от 15.07.2015 № 404»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95D98">
        <w:rPr>
          <w:rFonts w:ascii="Times New Roman" w:eastAsia="Times New Roman" w:hAnsi="Times New Roman" w:cs="Times New Roman"/>
          <w:color w:val="FF0000"/>
          <w:sz w:val="28"/>
          <w:szCs w:val="28"/>
          <w:shd w:val="clear" w:color="auto" w:fill="FFFFFF"/>
          <w:lang w:eastAsia="ru-RU"/>
        </w:rPr>
        <w:t xml:space="preserve">   </w:t>
      </w: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 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12.    Акт о техническом, санитарном и гигиеническом состоянии жилого помещения, за которым сохранено право пользования (далее – акт), является документом строгой отчетности и хранится в личном деле несовершеннолетнего. Копия акта в течение 3 рабочих дней со дня подписания направляется законным представителям ребенка.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13. В случае если акт содержит сведения о необходимости принятия комплекса мер по ремонту жилого помещения; признания невозможности </w:t>
      </w:r>
    </w:p>
    <w:p w:rsidR="00B61DE5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B61DE5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</w:p>
    <w:p w:rsidR="00B61DE5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возвращения в жилое помещение и признания несовершеннолетнего нуждающимся в обеспечении жилым помещением по договору найма специализированного жилого помещения; признания жилого помещения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непригодным для проживания, включения в список лиц, подлежащих обеспечению жилыми помещениями, законный представитель обязан принять меры в соответствии с действующим законодательством, направленные на защиты жилищных прав лиц указанной категории, о чем в течение одного месяца со дня получения акта уведомить органы местного самоуправления. </w:t>
      </w:r>
    </w:p>
    <w:p w:rsidR="00B61DE5" w:rsidRPr="00C95D98" w:rsidRDefault="00B61DE5" w:rsidP="00B61DE5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14. При обнаружении ненадлежащего исполнения опекуном или попечителем обязанностей по охране имущества подопечного и управлению имуществом подопечного (порча, ненадлежащее хранение имущества, расходование имущества не по назначению, совершение действий, повлекших за собой уменьшение стоимости имущества подопечного, и другое) орган опеки и попечительства обязан составить об этом акт и предъявить требование к опекуну или попечителю о возмещении убытков, причиненных подопечному. Опекуны и попечители отвечают за вред, причиненный по их вине личности или имуществу подопечного, в соответствии с предусмотренными гражданским законодательством правилами об ответственности за причинение вреда. </w:t>
      </w:r>
    </w:p>
    <w:p w:rsidR="00B61DE5" w:rsidRDefault="00B61DE5" w:rsidP="00B61DE5">
      <w:r>
        <w:t xml:space="preserve">                      </w:t>
      </w:r>
    </w:p>
    <w:p w:rsidR="00B61DE5" w:rsidRDefault="00B61DE5" w:rsidP="00B61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_________________________</w:t>
      </w:r>
    </w:p>
    <w:p w:rsidR="00B61DE5" w:rsidRDefault="00B61DE5" w:rsidP="00B61DE5">
      <w:pPr>
        <w:rPr>
          <w:rFonts w:ascii="Times New Roman" w:hAnsi="Times New Roman" w:cs="Times New Roman"/>
          <w:sz w:val="28"/>
          <w:szCs w:val="28"/>
        </w:rPr>
      </w:pPr>
    </w:p>
    <w:p w:rsidR="00B61DE5" w:rsidRDefault="00B61DE5" w:rsidP="00B61DE5">
      <w:pPr>
        <w:rPr>
          <w:rFonts w:ascii="Times New Roman" w:hAnsi="Times New Roman" w:cs="Times New Roman"/>
          <w:sz w:val="28"/>
          <w:szCs w:val="28"/>
        </w:rPr>
      </w:pPr>
    </w:p>
    <w:p w:rsidR="00B61DE5" w:rsidRDefault="00B61DE5" w:rsidP="00B61DE5">
      <w:pPr>
        <w:rPr>
          <w:rFonts w:ascii="Times New Roman" w:hAnsi="Times New Roman" w:cs="Times New Roman"/>
          <w:sz w:val="28"/>
          <w:szCs w:val="28"/>
        </w:rPr>
      </w:pPr>
    </w:p>
    <w:p w:rsidR="00B61DE5" w:rsidRDefault="00B61DE5" w:rsidP="00B61DE5">
      <w:pPr>
        <w:rPr>
          <w:rFonts w:ascii="Times New Roman" w:hAnsi="Times New Roman" w:cs="Times New Roman"/>
          <w:sz w:val="28"/>
          <w:szCs w:val="28"/>
        </w:rPr>
      </w:pPr>
    </w:p>
    <w:p w:rsidR="00B61DE5" w:rsidRDefault="00B61DE5" w:rsidP="00B61DE5">
      <w:pPr>
        <w:rPr>
          <w:rFonts w:ascii="Times New Roman" w:hAnsi="Times New Roman" w:cs="Times New Roman"/>
          <w:sz w:val="28"/>
          <w:szCs w:val="28"/>
        </w:rPr>
      </w:pPr>
    </w:p>
    <w:p w:rsidR="00B61DE5" w:rsidRDefault="00B61DE5" w:rsidP="00B61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61DE5" w:rsidRDefault="00B61DE5" w:rsidP="00B61DE5">
      <w:pPr>
        <w:rPr>
          <w:rFonts w:ascii="Times New Roman" w:hAnsi="Times New Roman" w:cs="Times New Roman"/>
          <w:sz w:val="28"/>
          <w:szCs w:val="28"/>
        </w:rPr>
      </w:pPr>
    </w:p>
    <w:p w:rsidR="00B61DE5" w:rsidRDefault="00B61DE5" w:rsidP="00B61DE5">
      <w:pPr>
        <w:rPr>
          <w:rFonts w:ascii="Times New Roman" w:hAnsi="Times New Roman" w:cs="Times New Roman"/>
          <w:sz w:val="28"/>
          <w:szCs w:val="28"/>
        </w:rPr>
      </w:pPr>
    </w:p>
    <w:p w:rsidR="00B61DE5" w:rsidRDefault="00B61DE5" w:rsidP="00B61D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Приложение № 2</w:t>
      </w:r>
    </w:p>
    <w:p w:rsidR="00B61DE5" w:rsidRDefault="00B61DE5" w:rsidP="00B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УТВЕРЖДЕН</w:t>
      </w:r>
    </w:p>
    <w:p w:rsidR="00B61DE5" w:rsidRDefault="00B61DE5" w:rsidP="00B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B61DE5" w:rsidRDefault="00B61DE5" w:rsidP="00B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B61DE5" w:rsidRDefault="00B61DE5" w:rsidP="00B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«_____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 2017 №_____</w:t>
      </w:r>
    </w:p>
    <w:p w:rsidR="00B61DE5" w:rsidRDefault="00B61DE5" w:rsidP="00B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1DE5" w:rsidRDefault="00B61DE5" w:rsidP="00B61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1DE5" w:rsidRDefault="00B61DE5" w:rsidP="00B61D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98">
        <w:rPr>
          <w:rFonts w:ascii="Times New Roman" w:hAnsi="Times New Roman" w:cs="Times New Roman"/>
          <w:b/>
          <w:sz w:val="28"/>
          <w:szCs w:val="28"/>
        </w:rPr>
        <w:t>Д О Л Ж Н О С Т Н О Й       С О С Т А В</w:t>
      </w:r>
    </w:p>
    <w:p w:rsidR="00B61DE5" w:rsidRDefault="00B61DE5" w:rsidP="00B61D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C95D98">
        <w:rPr>
          <w:rFonts w:ascii="Times New Roman" w:hAnsi="Times New Roman" w:cs="Times New Roman"/>
          <w:b/>
          <w:sz w:val="28"/>
          <w:szCs w:val="28"/>
        </w:rPr>
        <w:t>Комиссии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95D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по </w:t>
      </w:r>
      <w:r w:rsidRPr="00C95D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проведению плановых и внеплановых проверок обеспечения сохранности жилых помещений детей-сирот, детей, оставшихся без попечения родителей, за которыми сохранено право пользования </w:t>
      </w:r>
      <w:r w:rsidRPr="00C95D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в </w:t>
      </w:r>
      <w:proofErr w:type="spellStart"/>
      <w:r w:rsidRPr="00C95D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Джанкойском</w:t>
      </w:r>
      <w:proofErr w:type="spellEnd"/>
      <w:r w:rsidRPr="00C95D9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районе Республики</w:t>
      </w:r>
    </w:p>
    <w:p w:rsidR="00B61DE5" w:rsidRDefault="00B61DE5" w:rsidP="00B61DE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61DE5" w:rsidRDefault="00B61DE5" w:rsidP="00B61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95D98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  <w:proofErr w:type="spellStart"/>
      <w:r w:rsidRPr="00C95D98"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 w:rsidRPr="00C95D98">
        <w:rPr>
          <w:rFonts w:ascii="Times New Roman" w:hAnsi="Times New Roman" w:cs="Times New Roman"/>
          <w:sz w:val="28"/>
          <w:szCs w:val="28"/>
        </w:rPr>
        <w:t xml:space="preserve"> района, председатель Комиссии.</w:t>
      </w:r>
    </w:p>
    <w:p w:rsidR="00B61DE5" w:rsidRDefault="00B61DE5" w:rsidP="00B61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Заместитель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района-главный архитектор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заместитель председателя Комиссии.</w:t>
      </w:r>
    </w:p>
    <w:p w:rsidR="00B61DE5" w:rsidRDefault="00B61DE5" w:rsidP="00B61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Заведующий сектором опеки и попечительства отдела по делам несовершеннолетних и защите прав детей, секретарь Комиссии.</w:t>
      </w:r>
    </w:p>
    <w:p w:rsidR="00B61DE5" w:rsidRDefault="00B61DE5" w:rsidP="00B6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B61DE5" w:rsidRDefault="00B61DE5" w:rsidP="00B61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Главный специалист сектора капитального строительства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1DE5" w:rsidRDefault="00B61DE5" w:rsidP="00B61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Главный специалист отдела по вопросам ЖКХ, благоустройства, природопользования и инфраструктуры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1DE5" w:rsidRDefault="00B61DE5" w:rsidP="00B61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Главный специалист сектора опеки и попечительства отдела по делам несовершеннолетних и защите прав детей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61DE5" w:rsidRDefault="00B61DE5" w:rsidP="00B61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Главный специалист отдела муниципального имущества и земельных отношений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Джанкойского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61DE5" w:rsidRDefault="00B61DE5" w:rsidP="00B61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Представитель органа местного самоуправления на территории которого расположено жилое помещение.</w:t>
      </w:r>
    </w:p>
    <w:p w:rsidR="00B61DE5" w:rsidRDefault="00B61DE5" w:rsidP="00B61D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DE5" w:rsidRDefault="00B61DE5" w:rsidP="00B61D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1DE5" w:rsidRDefault="00B61DE5" w:rsidP="00B6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_______________________</w:t>
      </w:r>
    </w:p>
    <w:p w:rsidR="00B61DE5" w:rsidRDefault="00B61DE5" w:rsidP="00B6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1DE5" w:rsidRDefault="00B61DE5" w:rsidP="00B61D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028BB" w:rsidRDefault="002028BB"/>
    <w:sectPr w:rsidR="00202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E72"/>
    <w:rsid w:val="002028BB"/>
    <w:rsid w:val="008D3E72"/>
    <w:rsid w:val="00B61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8AC31-DFF5-49CE-9117-65D70624F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D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1650</Words>
  <Characters>9406</Characters>
  <Application>Microsoft Office Word</Application>
  <DocSecurity>0</DocSecurity>
  <Lines>78</Lines>
  <Paragraphs>22</Paragraphs>
  <ScaleCrop>false</ScaleCrop>
  <Company>HP</Company>
  <LinksUpToDate>false</LinksUpToDate>
  <CharactersWithSpaces>11034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2</cp:revision>
  <dcterms:created xsi:type="dcterms:W3CDTF">2017-10-30T08:18:00Z</dcterms:created>
  <dcterms:modified xsi:type="dcterms:W3CDTF">2017-10-30T08:24:00Z</dcterms:modified>
</cp:coreProperties>
</file>