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57"/>
        <w:gridCol w:w="2395"/>
        <w:gridCol w:w="1169"/>
        <w:gridCol w:w="1169"/>
        <w:gridCol w:w="1169"/>
        <w:gridCol w:w="1169"/>
        <w:gridCol w:w="1169"/>
        <w:gridCol w:w="5970"/>
      </w:tblGrid>
      <w:tr w:rsidR="00EE03EE" w:rsidRPr="00AC0A66" w:rsidTr="00E23860">
        <w:trPr>
          <w:trHeight w:val="717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 2</w:t>
            </w:r>
            <w:r w:rsidRPr="00AC0A66">
              <w:rPr>
                <w:sz w:val="24"/>
                <w:szCs w:val="24"/>
                <w:lang w:eastAsia="ru-RU"/>
              </w:rPr>
              <w:t xml:space="preserve"> </w:t>
            </w:r>
          </w:p>
          <w:p w:rsidR="00EE03EE" w:rsidRPr="00AC0A66" w:rsidRDefault="009A24E3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A24E3">
              <w:rPr>
                <w:sz w:val="24"/>
                <w:szCs w:val="24"/>
                <w:lang w:eastAsia="ru-RU"/>
              </w:rPr>
              <w:t>к муниципальной  программе  «Развитие куль</w:t>
            </w:r>
            <w:r w:rsidR="00B9191E">
              <w:rPr>
                <w:sz w:val="24"/>
                <w:szCs w:val="24"/>
                <w:lang w:eastAsia="ru-RU"/>
              </w:rPr>
              <w:t>туры в муниципальном образовании</w:t>
            </w:r>
            <w:r w:rsidRPr="009A24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4E3">
              <w:rPr>
                <w:sz w:val="24"/>
                <w:szCs w:val="24"/>
                <w:lang w:eastAsia="ru-RU"/>
              </w:rPr>
              <w:t>Джанкойский</w:t>
            </w:r>
            <w:proofErr w:type="spellEnd"/>
            <w:r w:rsidRPr="009A24E3">
              <w:rPr>
                <w:sz w:val="24"/>
                <w:szCs w:val="24"/>
                <w:lang w:eastAsia="ru-RU"/>
              </w:rPr>
              <w:t xml:space="preserve"> район на 2016-2018 годы»</w:t>
            </w:r>
          </w:p>
        </w:tc>
      </w:tr>
      <w:tr w:rsidR="00EE03EE" w:rsidRPr="00AC0A66" w:rsidTr="00E23860">
        <w:trPr>
          <w:trHeight w:val="334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СВЕДЕНИЯ О ПОКАЗАТЕЛЯХ (ИНДИКАТОРАХ) МУНИЦИПАЛЬНОЙ ПРОГРАММЫ </w:t>
            </w:r>
          </w:p>
        </w:tc>
      </w:tr>
      <w:tr w:rsidR="00EE03EE" w:rsidRPr="00AC0A66" w:rsidTr="00E23860">
        <w:trPr>
          <w:trHeight w:val="641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EE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4A648C">
              <w:rPr>
                <w:szCs w:val="28"/>
                <w:lang w:eastAsia="ru-RU"/>
              </w:rPr>
              <w:t>«Развитие куль</w:t>
            </w:r>
            <w:r w:rsidR="00B9191E">
              <w:rPr>
                <w:szCs w:val="28"/>
                <w:lang w:eastAsia="ru-RU"/>
              </w:rPr>
              <w:t>туры в муниципальном образовании</w:t>
            </w:r>
            <w:r w:rsidRPr="004A648C">
              <w:rPr>
                <w:szCs w:val="28"/>
                <w:lang w:eastAsia="ru-RU"/>
              </w:rPr>
              <w:t xml:space="preserve"> </w:t>
            </w:r>
            <w:proofErr w:type="spellStart"/>
            <w:r w:rsidRPr="004A648C">
              <w:rPr>
                <w:szCs w:val="28"/>
                <w:lang w:eastAsia="ru-RU"/>
              </w:rPr>
              <w:t>Джанкойский</w:t>
            </w:r>
            <w:proofErr w:type="spellEnd"/>
            <w:r w:rsidRPr="004A648C">
              <w:rPr>
                <w:szCs w:val="28"/>
                <w:lang w:eastAsia="ru-RU"/>
              </w:rPr>
              <w:t xml:space="preserve"> район на 2016-2018 годы»</w:t>
            </w:r>
          </w:p>
        </w:tc>
      </w:tr>
    </w:tbl>
    <w:p w:rsidR="00EE03EE" w:rsidRPr="00AC0A66" w:rsidRDefault="00EE03EE" w:rsidP="00EE03EE">
      <w:pPr>
        <w:suppressAutoHyphens w:val="0"/>
        <w:adjustRightInd w:val="0"/>
        <w:spacing w:line="240" w:lineRule="auto"/>
        <w:rPr>
          <w:szCs w:val="28"/>
          <w:lang w:eastAsia="ru-RU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"/>
        <w:gridCol w:w="4903"/>
        <w:gridCol w:w="1399"/>
        <w:gridCol w:w="19"/>
        <w:gridCol w:w="1984"/>
        <w:gridCol w:w="1701"/>
        <w:gridCol w:w="1677"/>
        <w:gridCol w:w="24"/>
        <w:gridCol w:w="2126"/>
        <w:gridCol w:w="8"/>
      </w:tblGrid>
      <w:tr w:rsidR="00EE03EE" w:rsidRPr="00AC0A66" w:rsidTr="004A648C">
        <w:trPr>
          <w:cantSplit/>
          <w:trHeight w:val="391"/>
          <w:tblHeader/>
        </w:trPr>
        <w:tc>
          <w:tcPr>
            <w:tcW w:w="937" w:type="dxa"/>
            <w:vMerge w:val="restart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03" w:type="dxa"/>
            <w:vMerge w:val="restart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399" w:type="dxa"/>
            <w:vMerge w:val="restart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1" w:type="dxa"/>
            <w:gridSpan w:val="4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  <w:vMerge w:val="restart"/>
          </w:tcPr>
          <w:p w:rsidR="00EE03EE" w:rsidRPr="00AC0A66" w:rsidRDefault="00EE03EE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значени</w:t>
            </w:r>
            <w:r w:rsidR="00ED0BB5">
              <w:rPr>
                <w:b/>
                <w:bCs/>
                <w:sz w:val="24"/>
                <w:szCs w:val="24"/>
                <w:lang w:eastAsia="ru-RU"/>
              </w:rPr>
              <w:t>я показателя последнего года реа</w:t>
            </w:r>
            <w:r>
              <w:rPr>
                <w:b/>
                <w:bCs/>
                <w:sz w:val="24"/>
                <w:szCs w:val="24"/>
                <w:lang w:eastAsia="ru-RU"/>
              </w:rPr>
              <w:t>лизации программы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 к отчетному</w:t>
            </w:r>
          </w:p>
        </w:tc>
      </w:tr>
      <w:tr w:rsidR="004A648C" w:rsidRPr="00AC0A66" w:rsidTr="004A648C">
        <w:trPr>
          <w:cantSplit/>
          <w:trHeight w:val="258"/>
          <w:tblHeader/>
        </w:trPr>
        <w:tc>
          <w:tcPr>
            <w:tcW w:w="937" w:type="dxa"/>
            <w:vMerge/>
            <w:vAlign w:val="center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vMerge/>
            <w:vAlign w:val="center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vAlign w:val="center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7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58" w:type="dxa"/>
            <w:gridSpan w:val="3"/>
            <w:vMerge/>
            <w:vAlign w:val="center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648C" w:rsidRPr="00AC0A66" w:rsidTr="004A648C">
        <w:trPr>
          <w:cantSplit/>
          <w:trHeight w:val="258"/>
          <w:tblHeader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3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gridSpan w:val="2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D36A6" w:rsidRPr="00AC0A66" w:rsidTr="00B928E3">
        <w:trPr>
          <w:cantSplit/>
          <w:trHeight w:val="258"/>
        </w:trPr>
        <w:tc>
          <w:tcPr>
            <w:tcW w:w="14778" w:type="dxa"/>
            <w:gridSpan w:val="10"/>
            <w:shd w:val="clear" w:color="auto" w:fill="FFFFFF"/>
          </w:tcPr>
          <w:p w:rsidR="00CD36A6" w:rsidRPr="00AC0A66" w:rsidRDefault="00CD36A6" w:rsidP="00CC5011">
            <w:pPr>
              <w:suppressAutoHyphens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 xml:space="preserve">Подпрограмма 1. «Развитие </w:t>
            </w:r>
            <w:r>
              <w:rPr>
                <w:b/>
                <w:bCs/>
                <w:sz w:val="24"/>
                <w:szCs w:val="24"/>
                <w:lang w:eastAsia="ru-RU"/>
              </w:rPr>
              <w:t>дополнительного</w:t>
            </w:r>
            <w:r w:rsidRPr="00AC0A66">
              <w:rPr>
                <w:b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бразования в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Джанкойском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районе</w:t>
            </w:r>
            <w:r w:rsidRPr="00AC0A66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D36A6" w:rsidRPr="00AC0A66" w:rsidTr="002B05ED">
        <w:trPr>
          <w:cantSplit/>
          <w:trHeight w:val="258"/>
        </w:trPr>
        <w:tc>
          <w:tcPr>
            <w:tcW w:w="14778" w:type="dxa"/>
            <w:gridSpan w:val="10"/>
            <w:shd w:val="clear" w:color="auto" w:fill="FFFFFF"/>
          </w:tcPr>
          <w:p w:rsidR="00CD36A6" w:rsidRPr="00AC0A66" w:rsidRDefault="00CD36A6" w:rsidP="00CC5011">
            <w:pPr>
              <w:suppressAutoHyphens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Цель 1. Организация дополнительного образования детей.</w:t>
            </w:r>
          </w:p>
        </w:tc>
      </w:tr>
      <w:tr w:rsidR="00CD36A6" w:rsidRPr="00AC0A66" w:rsidTr="00222996">
        <w:trPr>
          <w:cantSplit/>
          <w:trHeight w:val="787"/>
        </w:trPr>
        <w:tc>
          <w:tcPr>
            <w:tcW w:w="14778" w:type="dxa"/>
            <w:gridSpan w:val="10"/>
            <w:shd w:val="clear" w:color="auto" w:fill="FFFFFF"/>
          </w:tcPr>
          <w:p w:rsidR="00CD36A6" w:rsidRPr="00AC0A66" w:rsidRDefault="00CD36A6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Задача 1.1. Повышение общего культурного образовательного уровня подрастающего поколения,  привлечение наибольшего количества детей  к творческой деятельности, формирование заинтересованной аудитории и слушателей, выявление одаренных детей</w:t>
            </w:r>
          </w:p>
        </w:tc>
      </w:tr>
      <w:tr w:rsidR="004A648C" w:rsidRPr="00AC0A66" w:rsidTr="004A648C">
        <w:trPr>
          <w:cantSplit/>
          <w:trHeight w:val="1257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03" w:type="dxa"/>
          </w:tcPr>
          <w:p w:rsidR="004A648C" w:rsidRPr="00AC0A66" w:rsidRDefault="00194895" w:rsidP="00CC501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194895">
              <w:rPr>
                <w:sz w:val="24"/>
                <w:szCs w:val="24"/>
                <w:lang w:eastAsia="ru-RU"/>
              </w:rPr>
              <w:t>Количество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="004A648C" w:rsidRPr="00AC0A66">
              <w:rPr>
                <w:sz w:val="24"/>
                <w:szCs w:val="24"/>
                <w:lang w:eastAsia="ru-RU"/>
              </w:rPr>
              <w:t>учащихся детских школ искусств, привлекаемых к участию в творческих мероприятиях, от общего числа учащихся детских</w:t>
            </w:r>
            <w:r w:rsidR="004A648C">
              <w:rPr>
                <w:sz w:val="24"/>
                <w:szCs w:val="24"/>
                <w:lang w:eastAsia="ru-RU"/>
              </w:rPr>
              <w:t xml:space="preserve"> 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 школ </w:t>
            </w:r>
            <w:r w:rsidR="00CC5011">
              <w:rPr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1418" w:type="dxa"/>
            <w:gridSpan w:val="2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984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A648C" w:rsidRPr="00AC0A66" w:rsidTr="004A648C">
        <w:trPr>
          <w:cantSplit/>
          <w:trHeight w:val="1359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903" w:type="dxa"/>
          </w:tcPr>
          <w:p w:rsidR="004A648C" w:rsidRPr="00AC0A66" w:rsidRDefault="00194895" w:rsidP="00CC501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194895">
              <w:rPr>
                <w:sz w:val="24"/>
                <w:szCs w:val="24"/>
                <w:lang w:eastAsia="ru-RU"/>
              </w:rPr>
              <w:t>Количество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 выпускников детских</w:t>
            </w:r>
            <w:r w:rsidR="004A648C">
              <w:rPr>
                <w:sz w:val="24"/>
                <w:szCs w:val="24"/>
                <w:lang w:eastAsia="ru-RU"/>
              </w:rPr>
              <w:t xml:space="preserve"> 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 школ</w:t>
            </w:r>
            <w:r w:rsidR="00CC5011">
              <w:rPr>
                <w:sz w:val="24"/>
                <w:szCs w:val="24"/>
                <w:lang w:eastAsia="ru-RU"/>
              </w:rPr>
              <w:t xml:space="preserve"> искусств</w:t>
            </w:r>
            <w:r w:rsidR="004A648C" w:rsidRPr="00AC0A66">
              <w:rPr>
                <w:sz w:val="24"/>
                <w:szCs w:val="24"/>
                <w:lang w:eastAsia="ru-RU"/>
              </w:rPr>
              <w:t>, поступивших на обучение в профессиональные образовательные организации (учреждения) в сфере культуры и искусства, от общего числа выпускников предыдущего года</w:t>
            </w:r>
          </w:p>
        </w:tc>
        <w:tc>
          <w:tcPr>
            <w:tcW w:w="1418" w:type="dxa"/>
            <w:gridSpan w:val="2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984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A648C" w:rsidRPr="00AC0A66" w:rsidTr="00CD36A6">
        <w:trPr>
          <w:gridAfter w:val="1"/>
          <w:wAfter w:w="8" w:type="dxa"/>
          <w:cantSplit/>
          <w:trHeight w:val="1087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4903" w:type="dxa"/>
          </w:tcPr>
          <w:p w:rsidR="004A648C" w:rsidRPr="00AC0A66" w:rsidRDefault="00194895" w:rsidP="00CC501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194895">
              <w:rPr>
                <w:sz w:val="24"/>
                <w:szCs w:val="24"/>
                <w:lang w:eastAsia="ru-RU"/>
              </w:rPr>
              <w:t>Количество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детей, обучающихся в детских </w:t>
            </w:r>
            <w:r w:rsidR="004A648C">
              <w:rPr>
                <w:sz w:val="24"/>
                <w:szCs w:val="24"/>
                <w:lang w:eastAsia="ru-RU"/>
              </w:rPr>
              <w:t xml:space="preserve"> </w:t>
            </w:r>
            <w:r w:rsidR="004A648C" w:rsidRPr="00AC0A66">
              <w:rPr>
                <w:sz w:val="24"/>
                <w:szCs w:val="24"/>
                <w:lang w:eastAsia="ru-RU"/>
              </w:rPr>
              <w:t>школах</w:t>
            </w:r>
            <w:r w:rsidR="00CC5011">
              <w:rPr>
                <w:sz w:val="24"/>
                <w:szCs w:val="24"/>
                <w:lang w:eastAsia="ru-RU"/>
              </w:rPr>
              <w:t xml:space="preserve"> искусств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, в общем количестве детей возрастной категории 7 - 15 лет, проживающих </w:t>
            </w:r>
            <w:r w:rsidR="00CC5011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CC5011">
              <w:rPr>
                <w:sz w:val="24"/>
                <w:szCs w:val="24"/>
                <w:lang w:eastAsia="ru-RU"/>
              </w:rPr>
              <w:t>Джанкойском</w:t>
            </w:r>
            <w:proofErr w:type="spellEnd"/>
            <w:r w:rsidR="00CC501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18" w:type="dxa"/>
            <w:gridSpan w:val="2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984" w:type="dxa"/>
            <w:vAlign w:val="center"/>
          </w:tcPr>
          <w:p w:rsidR="004A648C" w:rsidRPr="00CC5011" w:rsidRDefault="00CC5011" w:rsidP="00CD36A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CC5011">
              <w:rPr>
                <w:sz w:val="20"/>
                <w:lang w:eastAsia="ru-RU"/>
              </w:rPr>
              <w:t>90</w:t>
            </w:r>
          </w:p>
        </w:tc>
        <w:tc>
          <w:tcPr>
            <w:tcW w:w="1701" w:type="dxa"/>
            <w:vAlign w:val="center"/>
          </w:tcPr>
          <w:p w:rsidR="004A648C" w:rsidRPr="00CC5011" w:rsidRDefault="00CC5011" w:rsidP="00CD36A6">
            <w:pPr>
              <w:jc w:val="center"/>
              <w:rPr>
                <w:sz w:val="20"/>
              </w:rPr>
            </w:pPr>
            <w:r w:rsidRPr="00CC5011">
              <w:rPr>
                <w:sz w:val="20"/>
              </w:rPr>
              <w:t>90</w:t>
            </w:r>
          </w:p>
        </w:tc>
        <w:tc>
          <w:tcPr>
            <w:tcW w:w="1701" w:type="dxa"/>
            <w:gridSpan w:val="2"/>
            <w:vAlign w:val="center"/>
          </w:tcPr>
          <w:p w:rsidR="004A648C" w:rsidRPr="00CC5011" w:rsidRDefault="00CC5011" w:rsidP="00CD36A6">
            <w:pPr>
              <w:jc w:val="center"/>
              <w:rPr>
                <w:sz w:val="20"/>
              </w:rPr>
            </w:pPr>
            <w:r w:rsidRPr="00CC5011">
              <w:rPr>
                <w:sz w:val="20"/>
              </w:rPr>
              <w:t>90</w:t>
            </w:r>
          </w:p>
        </w:tc>
        <w:tc>
          <w:tcPr>
            <w:tcW w:w="2126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D36A6" w:rsidRPr="00AC0A66" w:rsidTr="00492A68">
        <w:trPr>
          <w:cantSplit/>
          <w:trHeight w:val="411"/>
        </w:trPr>
        <w:tc>
          <w:tcPr>
            <w:tcW w:w="14778" w:type="dxa"/>
            <w:gridSpan w:val="10"/>
            <w:shd w:val="clear" w:color="auto" w:fill="FFFFFF"/>
          </w:tcPr>
          <w:p w:rsidR="00CD36A6" w:rsidRPr="00AC0A66" w:rsidRDefault="00CD36A6" w:rsidP="00CC5011">
            <w:pPr>
              <w:widowControl/>
              <w:suppressAutoHyphens w:val="0"/>
              <w:spacing w:after="200" w:line="240" w:lineRule="auto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Подпрограмма 2. «Организация культурно - досуговой деятельности 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Джанкойском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районе</w:t>
            </w:r>
            <w:r w:rsidRPr="00AC0A66">
              <w:rPr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D36A6" w:rsidRPr="00AC0A66" w:rsidTr="008962B9">
        <w:trPr>
          <w:cantSplit/>
          <w:trHeight w:val="474"/>
        </w:trPr>
        <w:tc>
          <w:tcPr>
            <w:tcW w:w="14778" w:type="dxa"/>
            <w:gridSpan w:val="10"/>
            <w:shd w:val="clear" w:color="auto" w:fill="FFFFFF"/>
          </w:tcPr>
          <w:p w:rsidR="00CD36A6" w:rsidRPr="00AC0A66" w:rsidRDefault="00CD36A6" w:rsidP="00CC5011">
            <w:pPr>
              <w:widowControl/>
              <w:suppressAutoHyphens w:val="0"/>
              <w:spacing w:after="200" w:line="240" w:lineRule="auto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 xml:space="preserve">Цель 2. Создание условий для организации досуга и обеспечения жителей </w:t>
            </w:r>
            <w:proofErr w:type="spellStart"/>
            <w:r w:rsidRPr="00CC5011">
              <w:rPr>
                <w:b/>
                <w:bCs/>
                <w:sz w:val="24"/>
                <w:szCs w:val="24"/>
                <w:lang w:eastAsia="ru-RU"/>
              </w:rPr>
              <w:t>Джанкойск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района</w:t>
            </w:r>
            <w:r w:rsidRPr="00CC501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A66">
              <w:rPr>
                <w:b/>
                <w:bCs/>
                <w:sz w:val="24"/>
                <w:szCs w:val="24"/>
                <w:lang w:eastAsia="ru-RU"/>
              </w:rPr>
              <w:t>услугами организаций культуры</w:t>
            </w:r>
          </w:p>
        </w:tc>
      </w:tr>
      <w:tr w:rsidR="00CD36A6" w:rsidRPr="00AC0A66" w:rsidTr="00CD36A6">
        <w:trPr>
          <w:cantSplit/>
          <w:trHeight w:val="641"/>
        </w:trPr>
        <w:tc>
          <w:tcPr>
            <w:tcW w:w="14778" w:type="dxa"/>
            <w:gridSpan w:val="10"/>
            <w:shd w:val="clear" w:color="auto" w:fill="FFFFFF"/>
          </w:tcPr>
          <w:p w:rsidR="00CD36A6" w:rsidRPr="00CD36A6" w:rsidRDefault="00CD36A6" w:rsidP="00E23860">
            <w:pPr>
              <w:widowControl/>
              <w:suppressAutoHyphens w:val="0"/>
              <w:spacing w:after="200" w:line="240" w:lineRule="auto"/>
              <w:jc w:val="left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CD36A6">
              <w:rPr>
                <w:b/>
                <w:sz w:val="24"/>
                <w:szCs w:val="24"/>
                <w:lang w:eastAsia="ru-RU"/>
              </w:rPr>
              <w:t>Задача 2.1. Обеспечение условий  для творческой  реализации граждан, приобщение жителей к культурным и историческим ценностям,  расширение участия населения в культурной жизни, улучшение условий  для организации досуга</w:t>
            </w:r>
          </w:p>
        </w:tc>
      </w:tr>
      <w:tr w:rsidR="004A648C" w:rsidRPr="00AC0A66" w:rsidTr="004A648C">
        <w:trPr>
          <w:cantSplit/>
          <w:trHeight w:val="636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03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Увеличение количества посещений культурно - досуговых мероприятий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03" w:type="dxa"/>
            <w:gridSpan w:val="2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A648C" w:rsidRPr="00AC0A66" w:rsidRDefault="00CC5011" w:rsidP="00CC5011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</w:tcPr>
          <w:p w:rsidR="004A648C" w:rsidRPr="00AC0A66" w:rsidRDefault="00CC5011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A648C" w:rsidRPr="00AC0A66" w:rsidTr="00CD36A6">
        <w:trPr>
          <w:cantSplit/>
          <w:trHeight w:val="944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903" w:type="dxa"/>
          </w:tcPr>
          <w:p w:rsidR="004A648C" w:rsidRPr="00AC0A66" w:rsidRDefault="00194895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194895">
              <w:rPr>
                <w:sz w:val="24"/>
                <w:szCs w:val="24"/>
                <w:lang w:eastAsia="ru-RU"/>
              </w:rPr>
              <w:t>Количество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 культурно-массовых мероприятий на платной основе от общего количество культурно-</w:t>
            </w:r>
            <w:bookmarkStart w:id="0" w:name="_GoBack"/>
            <w:bookmarkEnd w:id="0"/>
            <w:r w:rsidR="004A648C" w:rsidRPr="00AC0A66">
              <w:rPr>
                <w:sz w:val="24"/>
                <w:szCs w:val="24"/>
                <w:lang w:eastAsia="ru-RU"/>
              </w:rPr>
              <w:t>массовых мероприятий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03" w:type="dxa"/>
            <w:gridSpan w:val="2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4A648C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CC5011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A648C" w:rsidRPr="00AC0A66" w:rsidTr="00CD36A6">
        <w:trPr>
          <w:cantSplit/>
          <w:trHeight w:val="1044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03" w:type="dxa"/>
          </w:tcPr>
          <w:p w:rsidR="004A648C" w:rsidRPr="00AC0A66" w:rsidRDefault="00194895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194895">
              <w:rPr>
                <w:sz w:val="24"/>
                <w:szCs w:val="24"/>
                <w:lang w:eastAsia="ru-RU"/>
              </w:rPr>
              <w:t>Количество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 детей, посещающих культурно-досуговые учреждения и творческие кружки на постоянной основе, от общ</w:t>
            </w:r>
            <w:r w:rsidR="004A648C">
              <w:rPr>
                <w:sz w:val="24"/>
                <w:szCs w:val="24"/>
                <w:lang w:eastAsia="ru-RU"/>
              </w:rPr>
              <w:t>его числа детей в возрасте до 18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03" w:type="dxa"/>
            <w:gridSpan w:val="2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01" w:type="dxa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A648C" w:rsidRPr="00AC0A66" w:rsidTr="00CD36A6">
        <w:trPr>
          <w:cantSplit/>
          <w:trHeight w:val="792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03" w:type="dxa"/>
          </w:tcPr>
          <w:p w:rsidR="004A648C" w:rsidRPr="00AC0A66" w:rsidRDefault="00194895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194895">
              <w:rPr>
                <w:sz w:val="24"/>
                <w:szCs w:val="24"/>
                <w:lang w:eastAsia="ru-RU"/>
              </w:rPr>
              <w:t>Количество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 коллективов самодеятельного художественного творчества, имеющих звание "</w:t>
            </w:r>
            <w:proofErr w:type="gramStart"/>
            <w:r w:rsidR="004A648C" w:rsidRPr="00AC0A66">
              <w:rPr>
                <w:sz w:val="24"/>
                <w:szCs w:val="24"/>
                <w:lang w:eastAsia="ru-RU"/>
              </w:rPr>
              <w:t>народный</w:t>
            </w:r>
            <w:proofErr w:type="gramEnd"/>
            <w:r w:rsidR="004A648C" w:rsidRPr="00AC0A66">
              <w:rPr>
                <w:sz w:val="24"/>
                <w:szCs w:val="24"/>
                <w:lang w:eastAsia="ru-RU"/>
              </w:rPr>
              <w:t xml:space="preserve"> (образцовый)"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03" w:type="dxa"/>
            <w:gridSpan w:val="2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  <w:p w:rsidR="004A648C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011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7" w:type="dxa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A648C" w:rsidRPr="00AC0A66" w:rsidTr="00CD36A6">
        <w:trPr>
          <w:gridAfter w:val="1"/>
          <w:wAfter w:w="8" w:type="dxa"/>
          <w:cantSplit/>
          <w:trHeight w:val="880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03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Увеличение количества предоставленных дополнительных услуг учреждениями культуры (по сравнению с 2014 годом)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03" w:type="dxa"/>
            <w:gridSpan w:val="2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</w:tcPr>
          <w:p w:rsidR="004A648C" w:rsidRPr="00AC0A66" w:rsidRDefault="00CC5011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A648C" w:rsidRPr="00AC0A66" w:rsidTr="004A648C">
        <w:trPr>
          <w:gridAfter w:val="1"/>
          <w:wAfter w:w="8" w:type="dxa"/>
          <w:cantSplit/>
          <w:trHeight w:val="981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4903" w:type="dxa"/>
          </w:tcPr>
          <w:p w:rsidR="004A648C" w:rsidRPr="00AC0A66" w:rsidRDefault="00194895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194895">
              <w:rPr>
                <w:sz w:val="24"/>
                <w:szCs w:val="24"/>
                <w:lang w:eastAsia="ru-RU"/>
              </w:rPr>
              <w:t>Количество</w:t>
            </w:r>
            <w:r w:rsidR="004A648C" w:rsidRPr="00AC0A66">
              <w:rPr>
                <w:sz w:val="24"/>
                <w:szCs w:val="24"/>
                <w:lang w:eastAsia="ru-RU"/>
              </w:rPr>
              <w:t xml:space="preserve">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03" w:type="dxa"/>
            <w:gridSpan w:val="2"/>
          </w:tcPr>
          <w:p w:rsidR="004A648C" w:rsidRPr="00AC0A66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01" w:type="dxa"/>
          </w:tcPr>
          <w:p w:rsidR="004A648C" w:rsidRPr="00AC0A66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</w:tcPr>
          <w:p w:rsidR="004A648C" w:rsidRPr="00AC0A66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C4F88" w:rsidRPr="00AC0A66" w:rsidTr="00CD36A6">
        <w:trPr>
          <w:gridAfter w:val="1"/>
          <w:wAfter w:w="8" w:type="dxa"/>
          <w:cantSplit/>
          <w:trHeight w:val="896"/>
        </w:trPr>
        <w:tc>
          <w:tcPr>
            <w:tcW w:w="937" w:type="dxa"/>
          </w:tcPr>
          <w:p w:rsidR="00BC4F88" w:rsidRPr="00AC0A66" w:rsidRDefault="00BC4F88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4903" w:type="dxa"/>
          </w:tcPr>
          <w:p w:rsidR="00BC4F88" w:rsidRPr="00AC0A66" w:rsidRDefault="00BC4F88" w:rsidP="00BC4F8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C4F88">
              <w:rPr>
                <w:sz w:val="24"/>
                <w:szCs w:val="24"/>
                <w:lang w:eastAsia="ru-RU"/>
              </w:rPr>
              <w:t>Увеличение количества мероприятий, связанных с развитием национальных культур и духовных традиций жителей</w:t>
            </w:r>
            <w:r>
              <w:rPr>
                <w:sz w:val="24"/>
                <w:szCs w:val="24"/>
                <w:lang w:eastAsia="ru-RU"/>
              </w:rPr>
              <w:t xml:space="preserve"> района</w:t>
            </w:r>
            <w:r w:rsidRPr="00BC4F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</w:tcPr>
          <w:p w:rsidR="00BC4F88" w:rsidRPr="00AC0A66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BC4F88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03" w:type="dxa"/>
            <w:gridSpan w:val="2"/>
          </w:tcPr>
          <w:p w:rsidR="00BC4F88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C4F88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</w:tcPr>
          <w:p w:rsidR="00BC4F88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BC4F88" w:rsidRPr="00AC0A66" w:rsidRDefault="00BC4F88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C4F88" w:rsidRPr="00AC0A66" w:rsidTr="00CD36A6">
        <w:trPr>
          <w:gridAfter w:val="1"/>
          <w:wAfter w:w="8" w:type="dxa"/>
          <w:cantSplit/>
          <w:trHeight w:val="754"/>
        </w:trPr>
        <w:tc>
          <w:tcPr>
            <w:tcW w:w="937" w:type="dxa"/>
          </w:tcPr>
          <w:p w:rsidR="00BC4F88" w:rsidRPr="00AC0A66" w:rsidRDefault="00BC4F88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4903" w:type="dxa"/>
          </w:tcPr>
          <w:p w:rsidR="00BC4F88" w:rsidRPr="00BC4F88" w:rsidRDefault="00BC4F88" w:rsidP="00BC4F8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C4F88">
              <w:rPr>
                <w:sz w:val="24"/>
                <w:szCs w:val="24"/>
                <w:lang w:eastAsia="ru-RU"/>
              </w:rPr>
              <w:t>Развитие самодеятельных коллективов и творческих объединений, общественных организаций</w:t>
            </w:r>
          </w:p>
        </w:tc>
        <w:tc>
          <w:tcPr>
            <w:tcW w:w="1399" w:type="dxa"/>
          </w:tcPr>
          <w:p w:rsidR="00BC4F88" w:rsidRPr="00AC0A66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BC4F88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03" w:type="dxa"/>
            <w:gridSpan w:val="2"/>
          </w:tcPr>
          <w:p w:rsidR="00BC4F88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C4F88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BC4F88" w:rsidRDefault="00BC4F88" w:rsidP="00E238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BC4F88" w:rsidRPr="00AC0A66" w:rsidRDefault="00BC4F88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D36A6" w:rsidRPr="00AC0A66" w:rsidTr="00F20379">
        <w:trPr>
          <w:cantSplit/>
          <w:trHeight w:val="258"/>
        </w:trPr>
        <w:tc>
          <w:tcPr>
            <w:tcW w:w="14778" w:type="dxa"/>
            <w:gridSpan w:val="10"/>
            <w:shd w:val="clear" w:color="auto" w:fill="FFFFFF"/>
          </w:tcPr>
          <w:p w:rsidR="00CD36A6" w:rsidRPr="00AC0A66" w:rsidRDefault="00CD36A6" w:rsidP="00BC4F88">
            <w:pPr>
              <w:suppressAutoHyphens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 xml:space="preserve">Подпрограмма 3. «Развитие системы библиотечного обслуживания населения </w:t>
            </w:r>
            <w:proofErr w:type="spellStart"/>
            <w:r w:rsidRPr="00AC0A66">
              <w:rPr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b/>
                <w:bCs/>
                <w:sz w:val="24"/>
                <w:szCs w:val="24"/>
                <w:lang w:eastAsia="ru-RU"/>
              </w:rPr>
              <w:t>Джанкойском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AC0A66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D36A6" w:rsidRPr="00AC0A66" w:rsidTr="00374B88">
        <w:trPr>
          <w:cantSplit/>
          <w:trHeight w:val="258"/>
        </w:trPr>
        <w:tc>
          <w:tcPr>
            <w:tcW w:w="14778" w:type="dxa"/>
            <w:gridSpan w:val="10"/>
            <w:shd w:val="clear" w:color="auto" w:fill="FFFFFF"/>
          </w:tcPr>
          <w:p w:rsidR="00CD36A6" w:rsidRPr="00AC0A66" w:rsidRDefault="00CD36A6" w:rsidP="00E23860">
            <w:pPr>
              <w:suppressAutoHyphens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C0A66">
              <w:rPr>
                <w:b/>
                <w:bCs/>
                <w:sz w:val="24"/>
                <w:szCs w:val="24"/>
                <w:lang w:eastAsia="ru-RU"/>
              </w:rPr>
              <w:t>Цель 3. Организация библиотечного обслуживания  населения, комплектование и обеспечение сохранности библиотечных  фондов муниципальных библиотек</w:t>
            </w:r>
          </w:p>
        </w:tc>
      </w:tr>
      <w:tr w:rsidR="00CD36A6" w:rsidRPr="00AC0A66" w:rsidTr="00037D26">
        <w:trPr>
          <w:cantSplit/>
          <w:trHeight w:val="272"/>
        </w:trPr>
        <w:tc>
          <w:tcPr>
            <w:tcW w:w="14778" w:type="dxa"/>
            <w:gridSpan w:val="10"/>
            <w:shd w:val="clear" w:color="auto" w:fill="FFFFFF"/>
          </w:tcPr>
          <w:p w:rsidR="00CD36A6" w:rsidRPr="00CD36A6" w:rsidRDefault="00CD36A6" w:rsidP="00E23860">
            <w:pPr>
              <w:suppressAutoHyphens w:val="0"/>
              <w:adjustRightInd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CD36A6">
              <w:rPr>
                <w:b/>
                <w:sz w:val="24"/>
                <w:szCs w:val="24"/>
                <w:lang w:eastAsia="ru-RU"/>
              </w:rPr>
              <w:t>Задача 3.1. Информатизация муниципальных библиотек, внедрение инновационных форм работы и современных информационных технологий, формирование и учет библиотечных фондов</w:t>
            </w:r>
          </w:p>
        </w:tc>
      </w:tr>
      <w:tr w:rsidR="004A648C" w:rsidRPr="00AC0A66" w:rsidTr="00CD36A6">
        <w:trPr>
          <w:cantSplit/>
          <w:trHeight w:val="902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03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Количество экземпляров новых поступлений в библиотечные фонды муниципальных библиотек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2003" w:type="dxa"/>
            <w:gridSpan w:val="2"/>
          </w:tcPr>
          <w:p w:rsidR="004A648C" w:rsidRPr="00AC0A66" w:rsidRDefault="00BC4F88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</w:tcPr>
          <w:p w:rsidR="004A648C" w:rsidRPr="00AC0A66" w:rsidRDefault="00BC4F88" w:rsidP="00BC4F88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  <w:r w:rsidR="004A648C" w:rsidRPr="00AC0A6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7" w:type="dxa"/>
          </w:tcPr>
          <w:p w:rsidR="004A648C" w:rsidRPr="00AC0A66" w:rsidRDefault="00BC4F88" w:rsidP="00BC4F88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12</w:t>
            </w:r>
            <w:r w:rsidR="004A648C" w:rsidRPr="00AC0A66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A648C" w:rsidRPr="00AC0A66" w:rsidTr="00CD36A6">
        <w:trPr>
          <w:cantSplit/>
          <w:trHeight w:val="560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903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Увеличение количества посещений  (по сравнению с предыдущим годом)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03" w:type="dxa"/>
            <w:gridSpan w:val="2"/>
          </w:tcPr>
          <w:p w:rsidR="004A648C" w:rsidRPr="00AC0A66" w:rsidRDefault="00BC4F88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A648C" w:rsidRPr="00AC0A66" w:rsidRDefault="00BC4F88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</w:tcPr>
          <w:p w:rsidR="004A648C" w:rsidRPr="00AC0A66" w:rsidRDefault="004A648C" w:rsidP="004A648C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A648C" w:rsidRPr="00AC0A66" w:rsidTr="00CD36A6">
        <w:trPr>
          <w:cantSplit/>
          <w:trHeight w:val="596"/>
        </w:trPr>
        <w:tc>
          <w:tcPr>
            <w:tcW w:w="937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03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Увеличение количества книговыдач  (по сравнению с предыдущим годом)</w:t>
            </w:r>
          </w:p>
        </w:tc>
        <w:tc>
          <w:tcPr>
            <w:tcW w:w="1399" w:type="dxa"/>
          </w:tcPr>
          <w:p w:rsidR="004A648C" w:rsidRPr="00AC0A66" w:rsidRDefault="004A648C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03" w:type="dxa"/>
            <w:gridSpan w:val="2"/>
          </w:tcPr>
          <w:p w:rsidR="004A648C" w:rsidRPr="00AC0A66" w:rsidRDefault="00BC4F88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A648C" w:rsidRPr="00AC0A66" w:rsidRDefault="00BC4F88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</w:tcPr>
          <w:p w:rsidR="004A648C" w:rsidRPr="00AC0A66" w:rsidRDefault="00BC4F88" w:rsidP="00BC4F88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gridSpan w:val="3"/>
          </w:tcPr>
          <w:p w:rsidR="004A648C" w:rsidRPr="00AC0A66" w:rsidRDefault="004A648C" w:rsidP="00E23860">
            <w:pPr>
              <w:spacing w:line="240" w:lineRule="auto"/>
              <w:jc w:val="left"/>
            </w:pPr>
          </w:p>
        </w:tc>
      </w:tr>
      <w:tr w:rsidR="00BC4F88" w:rsidRPr="00AC0A66" w:rsidTr="00CD36A6">
        <w:trPr>
          <w:cantSplit/>
          <w:trHeight w:val="578"/>
        </w:trPr>
        <w:tc>
          <w:tcPr>
            <w:tcW w:w="937" w:type="dxa"/>
          </w:tcPr>
          <w:p w:rsidR="00BC4F88" w:rsidRPr="00AC0A66" w:rsidRDefault="00BC4F88" w:rsidP="00E23860">
            <w:pPr>
              <w:suppressAutoHyphens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4903" w:type="dxa"/>
          </w:tcPr>
          <w:p w:rsidR="00BC4F88" w:rsidRPr="00AC0A66" w:rsidRDefault="00BC4F88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Увеличение  количества читателей (по сравнению с предыдущим годом)</w:t>
            </w:r>
          </w:p>
        </w:tc>
        <w:tc>
          <w:tcPr>
            <w:tcW w:w="1399" w:type="dxa"/>
          </w:tcPr>
          <w:p w:rsidR="00BC4F88" w:rsidRPr="00AC0A66" w:rsidRDefault="00BC4F88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C0A66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03" w:type="dxa"/>
            <w:gridSpan w:val="2"/>
          </w:tcPr>
          <w:p w:rsidR="00BC4F88" w:rsidRPr="00BC4F88" w:rsidRDefault="00BC4F88" w:rsidP="00BC4F88">
            <w:pPr>
              <w:jc w:val="center"/>
              <w:rPr>
                <w:sz w:val="24"/>
                <w:szCs w:val="24"/>
              </w:rPr>
            </w:pPr>
            <w:r w:rsidRPr="00BC4F8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4F88" w:rsidRPr="00BC4F88" w:rsidRDefault="00BC4F88" w:rsidP="00BC4F88">
            <w:pPr>
              <w:jc w:val="center"/>
              <w:rPr>
                <w:sz w:val="24"/>
                <w:szCs w:val="24"/>
              </w:rPr>
            </w:pPr>
            <w:r w:rsidRPr="00BC4F88"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BC4F88" w:rsidRPr="00BC4F88" w:rsidRDefault="00BC4F88" w:rsidP="00BC4F88">
            <w:pPr>
              <w:jc w:val="center"/>
              <w:rPr>
                <w:sz w:val="24"/>
                <w:szCs w:val="24"/>
              </w:rPr>
            </w:pPr>
            <w:r w:rsidRPr="00BC4F88">
              <w:rPr>
                <w:sz w:val="24"/>
                <w:szCs w:val="24"/>
              </w:rPr>
              <w:t>10</w:t>
            </w:r>
          </w:p>
        </w:tc>
        <w:tc>
          <w:tcPr>
            <w:tcW w:w="2158" w:type="dxa"/>
            <w:gridSpan w:val="3"/>
          </w:tcPr>
          <w:p w:rsidR="00BC4F88" w:rsidRPr="00AC0A66" w:rsidRDefault="00BC4F88" w:rsidP="00E23860">
            <w:pPr>
              <w:spacing w:line="240" w:lineRule="auto"/>
              <w:jc w:val="left"/>
            </w:pPr>
          </w:p>
        </w:tc>
      </w:tr>
      <w:tr w:rsidR="00CD36A6" w:rsidRPr="00AC0A66" w:rsidTr="00DF53A5">
        <w:trPr>
          <w:cantSplit/>
          <w:trHeight w:val="692"/>
        </w:trPr>
        <w:tc>
          <w:tcPr>
            <w:tcW w:w="14778" w:type="dxa"/>
            <w:gridSpan w:val="10"/>
          </w:tcPr>
          <w:p w:rsidR="00CD36A6" w:rsidRPr="008729ED" w:rsidRDefault="00CD36A6" w:rsidP="00E2386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729ED">
              <w:rPr>
                <w:b/>
                <w:sz w:val="24"/>
                <w:szCs w:val="24"/>
              </w:rPr>
              <w:lastRenderedPageBreak/>
              <w:t xml:space="preserve">Подпрограмма 4 «Организация по вопросам развития межнациональных и межконфессиональных </w:t>
            </w:r>
            <w:proofErr w:type="gramStart"/>
            <w:r w:rsidRPr="008729ED">
              <w:rPr>
                <w:b/>
                <w:sz w:val="24"/>
                <w:szCs w:val="24"/>
              </w:rPr>
              <w:t>отношений</w:t>
            </w:r>
            <w:proofErr w:type="gramEnd"/>
            <w:r w:rsidRPr="008729ED">
              <w:rPr>
                <w:b/>
                <w:sz w:val="24"/>
                <w:szCs w:val="24"/>
              </w:rPr>
              <w:t xml:space="preserve"> а также реабилитации репрессированных народов в </w:t>
            </w:r>
            <w:proofErr w:type="spellStart"/>
            <w:r w:rsidRPr="008729ED">
              <w:rPr>
                <w:b/>
                <w:sz w:val="24"/>
                <w:szCs w:val="24"/>
              </w:rPr>
              <w:t>Джанкойском</w:t>
            </w:r>
            <w:proofErr w:type="spellEnd"/>
            <w:r w:rsidRPr="008729ED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CD36A6" w:rsidRPr="00AC0A66" w:rsidTr="00CB51AB">
        <w:trPr>
          <w:cantSplit/>
          <w:trHeight w:val="692"/>
        </w:trPr>
        <w:tc>
          <w:tcPr>
            <w:tcW w:w="14778" w:type="dxa"/>
            <w:gridSpan w:val="10"/>
          </w:tcPr>
          <w:p w:rsidR="00CD36A6" w:rsidRPr="008729ED" w:rsidRDefault="00CD36A6" w:rsidP="00CD36A6">
            <w:pPr>
              <w:suppressAutoHyphens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8729ED">
              <w:rPr>
                <w:b/>
                <w:sz w:val="24"/>
                <w:szCs w:val="24"/>
              </w:rPr>
              <w:t>Цель 4. Обеспечение реализации государственных программ в области межнациональных и межконфессиональных на территории района.</w:t>
            </w:r>
          </w:p>
        </w:tc>
      </w:tr>
      <w:tr w:rsidR="00CD36A6" w:rsidRPr="00AC0A66" w:rsidTr="00761286">
        <w:trPr>
          <w:cantSplit/>
          <w:trHeight w:val="692"/>
        </w:trPr>
        <w:tc>
          <w:tcPr>
            <w:tcW w:w="14778" w:type="dxa"/>
            <w:gridSpan w:val="10"/>
          </w:tcPr>
          <w:p w:rsidR="00CD36A6" w:rsidRPr="00CD36A6" w:rsidRDefault="00CD36A6" w:rsidP="00E2386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D36A6">
              <w:rPr>
                <w:b/>
                <w:sz w:val="24"/>
                <w:szCs w:val="24"/>
              </w:rPr>
              <w:t>Задача 4.1.</w:t>
            </w:r>
            <w:r>
              <w:rPr>
                <w:b/>
                <w:sz w:val="24"/>
                <w:szCs w:val="24"/>
              </w:rPr>
              <w:t xml:space="preserve"> Реализация мер по обустройству мест компактного проживания репрессированных народов, решению их социально-экономических, культурных и образовательных проблем</w:t>
            </w:r>
          </w:p>
        </w:tc>
      </w:tr>
      <w:tr w:rsidR="000373D9" w:rsidRPr="00AC0A66" w:rsidTr="00BC4F88">
        <w:trPr>
          <w:cantSplit/>
          <w:trHeight w:val="692"/>
        </w:trPr>
        <w:tc>
          <w:tcPr>
            <w:tcW w:w="937" w:type="dxa"/>
          </w:tcPr>
          <w:p w:rsidR="000373D9" w:rsidRPr="008729ED" w:rsidRDefault="00AD0E8B" w:rsidP="000373D9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729ED">
              <w:rPr>
                <w:sz w:val="24"/>
                <w:szCs w:val="24"/>
                <w:lang w:eastAsia="ru-RU"/>
              </w:rPr>
              <w:t>4.1.</w:t>
            </w:r>
            <w:r w:rsidR="00CD36A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3" w:type="dxa"/>
          </w:tcPr>
          <w:p w:rsidR="000373D9" w:rsidRPr="008729ED" w:rsidRDefault="000373D9" w:rsidP="00851F91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8729ED">
              <w:rPr>
                <w:sz w:val="24"/>
                <w:szCs w:val="24"/>
                <w:lang w:eastAsia="ru-RU"/>
              </w:rPr>
              <w:t>Реализация комплекса мер по обустройству мест компактного проживания репрессированных народов, решению их социально-экономического и культурных и образовательных проблем.</w:t>
            </w:r>
          </w:p>
        </w:tc>
        <w:tc>
          <w:tcPr>
            <w:tcW w:w="1399" w:type="dxa"/>
          </w:tcPr>
          <w:p w:rsidR="000373D9" w:rsidRPr="008729ED" w:rsidRDefault="000373D9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729ED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03" w:type="dxa"/>
            <w:gridSpan w:val="2"/>
          </w:tcPr>
          <w:p w:rsidR="000373D9" w:rsidRPr="008729ED" w:rsidRDefault="000373D9" w:rsidP="00BC4F88">
            <w:pPr>
              <w:jc w:val="center"/>
              <w:rPr>
                <w:sz w:val="24"/>
                <w:szCs w:val="24"/>
              </w:rPr>
            </w:pPr>
            <w:r w:rsidRPr="008729E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73D9" w:rsidRPr="008729ED" w:rsidRDefault="000373D9" w:rsidP="00BC4F88">
            <w:pPr>
              <w:jc w:val="center"/>
              <w:rPr>
                <w:sz w:val="24"/>
                <w:szCs w:val="24"/>
              </w:rPr>
            </w:pPr>
            <w:r w:rsidRPr="008729ED"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</w:tcPr>
          <w:p w:rsidR="000373D9" w:rsidRPr="008729ED" w:rsidRDefault="000373D9" w:rsidP="000373D9">
            <w:pPr>
              <w:jc w:val="center"/>
              <w:rPr>
                <w:sz w:val="24"/>
                <w:szCs w:val="24"/>
              </w:rPr>
            </w:pPr>
            <w:r w:rsidRPr="008729ED">
              <w:rPr>
                <w:sz w:val="24"/>
                <w:szCs w:val="24"/>
              </w:rPr>
              <w:t>15</w:t>
            </w:r>
          </w:p>
        </w:tc>
        <w:tc>
          <w:tcPr>
            <w:tcW w:w="2158" w:type="dxa"/>
            <w:gridSpan w:val="3"/>
          </w:tcPr>
          <w:p w:rsidR="000373D9" w:rsidRPr="008729ED" w:rsidRDefault="000373D9" w:rsidP="00E23860">
            <w:pPr>
              <w:spacing w:line="240" w:lineRule="auto"/>
              <w:jc w:val="left"/>
            </w:pPr>
          </w:p>
        </w:tc>
      </w:tr>
      <w:tr w:rsidR="000373D9" w:rsidRPr="00AC0A66" w:rsidTr="00BC4F88">
        <w:trPr>
          <w:cantSplit/>
          <w:trHeight w:val="692"/>
        </w:trPr>
        <w:tc>
          <w:tcPr>
            <w:tcW w:w="937" w:type="dxa"/>
          </w:tcPr>
          <w:p w:rsidR="000373D9" w:rsidRPr="008729ED" w:rsidRDefault="00CD36A6" w:rsidP="000373D9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03" w:type="dxa"/>
          </w:tcPr>
          <w:p w:rsidR="000373D9" w:rsidRPr="008729ED" w:rsidRDefault="000373D9" w:rsidP="00E23860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8729ED">
              <w:rPr>
                <w:sz w:val="24"/>
                <w:szCs w:val="24"/>
                <w:lang w:eastAsia="ru-RU"/>
              </w:rPr>
              <w:t>Организация использования денежных средств и материальных ресурсов, выделенных  Государственным комитетом по делам национальностей и депортированных граждан Республики Крым</w:t>
            </w:r>
            <w:proofErr w:type="gramStart"/>
            <w:r w:rsidRPr="008729ED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29ED">
              <w:rPr>
                <w:sz w:val="24"/>
                <w:szCs w:val="24"/>
                <w:lang w:eastAsia="ru-RU"/>
              </w:rPr>
              <w:t xml:space="preserve"> а также других источников для решения проблем возвращения и обустройства репрессированных народов.</w:t>
            </w:r>
          </w:p>
        </w:tc>
        <w:tc>
          <w:tcPr>
            <w:tcW w:w="1399" w:type="dxa"/>
          </w:tcPr>
          <w:p w:rsidR="000373D9" w:rsidRPr="008729ED" w:rsidRDefault="000373D9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729ED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03" w:type="dxa"/>
            <w:gridSpan w:val="2"/>
          </w:tcPr>
          <w:p w:rsidR="000373D9" w:rsidRPr="008729ED" w:rsidRDefault="000373D9" w:rsidP="00BC4F88">
            <w:pPr>
              <w:jc w:val="center"/>
              <w:rPr>
                <w:sz w:val="24"/>
                <w:szCs w:val="24"/>
              </w:rPr>
            </w:pPr>
            <w:r w:rsidRPr="008729E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73D9" w:rsidRPr="008729ED" w:rsidRDefault="000373D9" w:rsidP="00BC4F88">
            <w:pPr>
              <w:jc w:val="center"/>
              <w:rPr>
                <w:sz w:val="24"/>
                <w:szCs w:val="24"/>
              </w:rPr>
            </w:pPr>
            <w:r w:rsidRPr="008729ED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0373D9" w:rsidRPr="008729ED" w:rsidRDefault="000373D9" w:rsidP="00BC4F88">
            <w:pPr>
              <w:jc w:val="center"/>
              <w:rPr>
                <w:sz w:val="24"/>
                <w:szCs w:val="24"/>
              </w:rPr>
            </w:pPr>
            <w:r w:rsidRPr="008729ED">
              <w:rPr>
                <w:sz w:val="24"/>
                <w:szCs w:val="24"/>
              </w:rPr>
              <w:t>5</w:t>
            </w:r>
          </w:p>
        </w:tc>
        <w:tc>
          <w:tcPr>
            <w:tcW w:w="2158" w:type="dxa"/>
            <w:gridSpan w:val="3"/>
          </w:tcPr>
          <w:p w:rsidR="000373D9" w:rsidRPr="008729ED" w:rsidRDefault="000373D9" w:rsidP="00E23860">
            <w:pPr>
              <w:spacing w:line="240" w:lineRule="auto"/>
              <w:jc w:val="left"/>
            </w:pPr>
          </w:p>
        </w:tc>
      </w:tr>
      <w:tr w:rsidR="00AD0E8B" w:rsidRPr="00AC0A66" w:rsidTr="00AD0E8B">
        <w:trPr>
          <w:cantSplit/>
          <w:trHeight w:val="369"/>
        </w:trPr>
        <w:tc>
          <w:tcPr>
            <w:tcW w:w="14778" w:type="dxa"/>
            <w:gridSpan w:val="10"/>
          </w:tcPr>
          <w:p w:rsidR="003A499E" w:rsidRPr="00AD0E8B" w:rsidRDefault="00AD0E8B" w:rsidP="00E2386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D0E8B">
              <w:rPr>
                <w:b/>
                <w:sz w:val="24"/>
                <w:szCs w:val="24"/>
              </w:rPr>
              <w:t xml:space="preserve">Подпрограмма 5. </w:t>
            </w:r>
            <w:r w:rsidR="00ED0BB5">
              <w:rPr>
                <w:b/>
                <w:sz w:val="24"/>
                <w:szCs w:val="24"/>
              </w:rPr>
              <w:t>«</w:t>
            </w:r>
            <w:r w:rsidR="003A499E" w:rsidRPr="003A499E">
              <w:rPr>
                <w:b/>
                <w:sz w:val="24"/>
                <w:szCs w:val="24"/>
              </w:rPr>
              <w:t>Финансово- хозяйственное сопровождение деятельности учреждени</w:t>
            </w:r>
            <w:r w:rsidR="00ED0BB5">
              <w:rPr>
                <w:b/>
                <w:sz w:val="24"/>
                <w:szCs w:val="24"/>
              </w:rPr>
              <w:t xml:space="preserve">й культуры в </w:t>
            </w:r>
            <w:proofErr w:type="spellStart"/>
            <w:r w:rsidR="00ED0BB5">
              <w:rPr>
                <w:b/>
                <w:sz w:val="24"/>
                <w:szCs w:val="24"/>
              </w:rPr>
              <w:t>Джанкойском</w:t>
            </w:r>
            <w:proofErr w:type="spellEnd"/>
            <w:r w:rsidR="00ED0BB5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AD0E8B" w:rsidRPr="00AC0A66" w:rsidTr="00AD0E8B">
        <w:trPr>
          <w:cantSplit/>
          <w:trHeight w:val="403"/>
        </w:trPr>
        <w:tc>
          <w:tcPr>
            <w:tcW w:w="14778" w:type="dxa"/>
            <w:gridSpan w:val="10"/>
          </w:tcPr>
          <w:p w:rsidR="00AD0E8B" w:rsidRPr="00AD0E8B" w:rsidRDefault="00AD0E8B" w:rsidP="00E2386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D0E8B">
              <w:rPr>
                <w:b/>
                <w:sz w:val="24"/>
                <w:szCs w:val="24"/>
              </w:rPr>
              <w:t xml:space="preserve">Цель 5. Обеспечение и сопровождение стабильного и качественного функционирования учреждений культуры </w:t>
            </w:r>
            <w:proofErr w:type="spellStart"/>
            <w:r w:rsidRPr="00AD0E8B">
              <w:rPr>
                <w:b/>
                <w:sz w:val="24"/>
                <w:szCs w:val="24"/>
              </w:rPr>
              <w:t>Джанкойского</w:t>
            </w:r>
            <w:proofErr w:type="spellEnd"/>
            <w:r w:rsidRPr="00AD0E8B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AD0E8B" w:rsidRPr="00AC0A66" w:rsidTr="00AD0E8B">
        <w:trPr>
          <w:cantSplit/>
          <w:trHeight w:val="423"/>
        </w:trPr>
        <w:tc>
          <w:tcPr>
            <w:tcW w:w="14778" w:type="dxa"/>
            <w:gridSpan w:val="10"/>
          </w:tcPr>
          <w:p w:rsidR="00AD0E8B" w:rsidRPr="00AD0E8B" w:rsidRDefault="00AD0E8B" w:rsidP="00E2386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D0E8B">
              <w:rPr>
                <w:b/>
                <w:sz w:val="24"/>
                <w:szCs w:val="24"/>
              </w:rPr>
              <w:t>Задача 5. Организация бесперебойного и стабильного функционирования учреждений культуры.</w:t>
            </w:r>
          </w:p>
        </w:tc>
      </w:tr>
      <w:tr w:rsidR="00AD0E8B" w:rsidRPr="00AC0A66" w:rsidTr="00BC4F88">
        <w:trPr>
          <w:cantSplit/>
          <w:trHeight w:val="692"/>
        </w:trPr>
        <w:tc>
          <w:tcPr>
            <w:tcW w:w="937" w:type="dxa"/>
          </w:tcPr>
          <w:p w:rsidR="00AD0E8B" w:rsidRPr="00AC0A66" w:rsidRDefault="00AD0E8B" w:rsidP="000373D9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903" w:type="dxa"/>
          </w:tcPr>
          <w:p w:rsidR="00AD0E8B" w:rsidRDefault="00AD0E8B" w:rsidP="00AD0E8B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 w:rsidRPr="00AD0E8B">
              <w:rPr>
                <w:sz w:val="24"/>
                <w:szCs w:val="24"/>
                <w:lang w:eastAsia="ru-RU"/>
              </w:rPr>
              <w:t>учреждений</w:t>
            </w:r>
            <w:r>
              <w:rPr>
                <w:sz w:val="24"/>
                <w:szCs w:val="24"/>
                <w:lang w:eastAsia="ru-RU"/>
              </w:rPr>
              <w:t xml:space="preserve"> культуры</w:t>
            </w:r>
            <w:r w:rsidRPr="00AD0E8B">
              <w:rPr>
                <w:sz w:val="24"/>
                <w:szCs w:val="24"/>
                <w:lang w:eastAsia="ru-RU"/>
              </w:rPr>
              <w:t>, осуществляющих своевременную закупку  товаров, услуг,</w:t>
            </w:r>
          </w:p>
        </w:tc>
        <w:tc>
          <w:tcPr>
            <w:tcW w:w="1399" w:type="dxa"/>
          </w:tcPr>
          <w:p w:rsidR="00AD0E8B" w:rsidRDefault="00AD0E8B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003" w:type="dxa"/>
            <w:gridSpan w:val="2"/>
          </w:tcPr>
          <w:p w:rsidR="00AD0E8B" w:rsidRDefault="00AD0E8B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0E8B" w:rsidRDefault="00AD0E8B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AD0E8B" w:rsidRDefault="00AD0E8B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58" w:type="dxa"/>
            <w:gridSpan w:val="3"/>
          </w:tcPr>
          <w:p w:rsidR="00AD0E8B" w:rsidRPr="00AC0A66" w:rsidRDefault="00AD0E8B" w:rsidP="00E23860">
            <w:pPr>
              <w:spacing w:line="240" w:lineRule="auto"/>
              <w:jc w:val="left"/>
            </w:pPr>
          </w:p>
        </w:tc>
      </w:tr>
      <w:tr w:rsidR="00AD0E8B" w:rsidRPr="00AC0A66" w:rsidTr="00BC4F88">
        <w:trPr>
          <w:cantSplit/>
          <w:trHeight w:val="692"/>
        </w:trPr>
        <w:tc>
          <w:tcPr>
            <w:tcW w:w="937" w:type="dxa"/>
          </w:tcPr>
          <w:p w:rsidR="00AD0E8B" w:rsidRPr="00AC0A66" w:rsidRDefault="00AD0E8B" w:rsidP="000373D9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03" w:type="dxa"/>
          </w:tcPr>
          <w:p w:rsidR="00AD0E8B" w:rsidRDefault="00AD0E8B" w:rsidP="00AD0E8B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 w:rsidRPr="00AD0E8B">
              <w:rPr>
                <w:sz w:val="24"/>
                <w:szCs w:val="24"/>
                <w:lang w:eastAsia="ru-RU"/>
              </w:rPr>
              <w:t>учреждений</w:t>
            </w:r>
            <w:r>
              <w:rPr>
                <w:sz w:val="24"/>
                <w:szCs w:val="24"/>
                <w:lang w:eastAsia="ru-RU"/>
              </w:rPr>
              <w:t xml:space="preserve"> культуры</w:t>
            </w:r>
            <w:r w:rsidRPr="00AD0E8B">
              <w:rPr>
                <w:sz w:val="24"/>
                <w:szCs w:val="24"/>
                <w:lang w:eastAsia="ru-RU"/>
              </w:rPr>
              <w:t>, обеспеченных своевременным финансированием</w:t>
            </w:r>
          </w:p>
        </w:tc>
        <w:tc>
          <w:tcPr>
            <w:tcW w:w="1399" w:type="dxa"/>
          </w:tcPr>
          <w:p w:rsidR="00AD0E8B" w:rsidRDefault="00AD0E8B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03" w:type="dxa"/>
            <w:gridSpan w:val="2"/>
          </w:tcPr>
          <w:p w:rsidR="00AD0E8B" w:rsidRDefault="00AD0E8B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0E8B" w:rsidRDefault="00AD0E8B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AD0E8B" w:rsidRDefault="00AD0E8B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58" w:type="dxa"/>
            <w:gridSpan w:val="3"/>
          </w:tcPr>
          <w:p w:rsidR="00AD0E8B" w:rsidRPr="00AC0A66" w:rsidRDefault="00AD0E8B" w:rsidP="00E23860">
            <w:pPr>
              <w:spacing w:line="240" w:lineRule="auto"/>
              <w:jc w:val="left"/>
            </w:pPr>
          </w:p>
        </w:tc>
      </w:tr>
      <w:tr w:rsidR="00ED0BB5" w:rsidRPr="00AC0A66" w:rsidTr="00ED0BB5">
        <w:trPr>
          <w:cantSplit/>
          <w:trHeight w:val="394"/>
        </w:trPr>
        <w:tc>
          <w:tcPr>
            <w:tcW w:w="14778" w:type="dxa"/>
            <w:gridSpan w:val="10"/>
          </w:tcPr>
          <w:p w:rsidR="00ED0BB5" w:rsidRPr="00AC0A66" w:rsidRDefault="00ED0BB5" w:rsidP="00ED0BB5">
            <w:pPr>
              <w:spacing w:line="240" w:lineRule="auto"/>
              <w:jc w:val="left"/>
            </w:pPr>
            <w:r>
              <w:rPr>
                <w:b/>
                <w:sz w:val="24"/>
                <w:szCs w:val="24"/>
              </w:rPr>
              <w:t>Подпрограмма 6</w:t>
            </w:r>
            <w:r w:rsidRPr="00AD0E8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«Развитие и поддержка муниципальных учреждений культуры в </w:t>
            </w:r>
            <w:proofErr w:type="spellStart"/>
            <w:r>
              <w:rPr>
                <w:b/>
                <w:sz w:val="24"/>
                <w:szCs w:val="24"/>
              </w:rPr>
              <w:t>Джанкойском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ED0BB5" w:rsidRPr="00AC0A66" w:rsidTr="00ED0BB5">
        <w:trPr>
          <w:cantSplit/>
          <w:trHeight w:val="413"/>
        </w:trPr>
        <w:tc>
          <w:tcPr>
            <w:tcW w:w="14778" w:type="dxa"/>
            <w:gridSpan w:val="10"/>
          </w:tcPr>
          <w:p w:rsidR="00ED0BB5" w:rsidRPr="00AC0A66" w:rsidRDefault="00ED0BB5" w:rsidP="00ED0BB5">
            <w:pPr>
              <w:spacing w:line="240" w:lineRule="auto"/>
              <w:jc w:val="left"/>
            </w:pPr>
            <w:r>
              <w:rPr>
                <w:b/>
                <w:sz w:val="24"/>
                <w:szCs w:val="24"/>
              </w:rPr>
              <w:t>Цель 6</w:t>
            </w:r>
            <w:r w:rsidRPr="00AD0E8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Создание условий для успешной реализации творческого потенциала работников культуры и, как следствие, улучшение качества работы учреждений культуры </w:t>
            </w:r>
            <w:proofErr w:type="spellStart"/>
            <w:r>
              <w:rPr>
                <w:b/>
                <w:sz w:val="24"/>
                <w:szCs w:val="24"/>
              </w:rPr>
              <w:t>Джанкойского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ED0BB5" w:rsidRPr="00AC0A66" w:rsidTr="00ED0BB5">
        <w:trPr>
          <w:cantSplit/>
          <w:trHeight w:val="407"/>
        </w:trPr>
        <w:tc>
          <w:tcPr>
            <w:tcW w:w="14778" w:type="dxa"/>
            <w:gridSpan w:val="10"/>
          </w:tcPr>
          <w:p w:rsidR="00ED0BB5" w:rsidRPr="00AC0A66" w:rsidRDefault="00ED0BB5" w:rsidP="00ED0BB5">
            <w:pPr>
              <w:spacing w:line="240" w:lineRule="auto"/>
              <w:jc w:val="left"/>
            </w:pPr>
            <w:r w:rsidRPr="00AD0E8B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6.1</w:t>
            </w:r>
            <w:r w:rsidRPr="00AD0E8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Организация конкурентного функционирования учреждений культуры</w:t>
            </w:r>
          </w:p>
        </w:tc>
      </w:tr>
      <w:tr w:rsidR="00ED0BB5" w:rsidRPr="00AC0A66" w:rsidTr="00BC4F88">
        <w:trPr>
          <w:cantSplit/>
          <w:trHeight w:val="692"/>
        </w:trPr>
        <w:tc>
          <w:tcPr>
            <w:tcW w:w="937" w:type="dxa"/>
          </w:tcPr>
          <w:p w:rsidR="00ED0BB5" w:rsidRDefault="00ED0BB5" w:rsidP="000373D9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903" w:type="dxa"/>
          </w:tcPr>
          <w:p w:rsidR="00ED0BB5" w:rsidRDefault="00ED0BB5" w:rsidP="00AD0E8B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районном конкурсе на лучшее учреждение культуры среди сельских структурных подразделений</w:t>
            </w:r>
          </w:p>
        </w:tc>
        <w:tc>
          <w:tcPr>
            <w:tcW w:w="1399" w:type="dxa"/>
          </w:tcPr>
          <w:p w:rsidR="00ED0BB5" w:rsidRDefault="00EA52A2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03" w:type="dxa"/>
            <w:gridSpan w:val="2"/>
          </w:tcPr>
          <w:p w:rsidR="00ED0BB5" w:rsidRDefault="00EA52A2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D0BB5" w:rsidRDefault="00EA52A2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ED0BB5" w:rsidRDefault="00EA52A2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58" w:type="dxa"/>
            <w:gridSpan w:val="3"/>
          </w:tcPr>
          <w:p w:rsidR="00ED0BB5" w:rsidRPr="00AC0A66" w:rsidRDefault="00ED0BB5" w:rsidP="00E23860">
            <w:pPr>
              <w:spacing w:line="240" w:lineRule="auto"/>
              <w:jc w:val="left"/>
            </w:pPr>
          </w:p>
        </w:tc>
      </w:tr>
      <w:tr w:rsidR="00ED0BB5" w:rsidRPr="00AC0A66" w:rsidTr="00CD36A6">
        <w:trPr>
          <w:cantSplit/>
          <w:trHeight w:val="536"/>
        </w:trPr>
        <w:tc>
          <w:tcPr>
            <w:tcW w:w="937" w:type="dxa"/>
          </w:tcPr>
          <w:p w:rsidR="00ED0BB5" w:rsidRDefault="00ED0BB5" w:rsidP="000373D9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4903" w:type="dxa"/>
          </w:tcPr>
          <w:p w:rsidR="00ED0BB5" w:rsidRDefault="00ED0BB5" w:rsidP="00AD0E8B">
            <w:pPr>
              <w:suppressAutoHyphens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районном конкурсе «Лучший работник культуры года»</w:t>
            </w:r>
          </w:p>
        </w:tc>
        <w:tc>
          <w:tcPr>
            <w:tcW w:w="1399" w:type="dxa"/>
          </w:tcPr>
          <w:p w:rsidR="00ED0BB5" w:rsidRDefault="00EA52A2" w:rsidP="00E23860">
            <w:pPr>
              <w:suppressAutoHyphens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03" w:type="dxa"/>
            <w:gridSpan w:val="2"/>
          </w:tcPr>
          <w:p w:rsidR="00ED0BB5" w:rsidRDefault="00EA52A2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D0BB5" w:rsidRDefault="00EA52A2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ED0BB5" w:rsidRDefault="00EA52A2" w:rsidP="00BC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58" w:type="dxa"/>
            <w:gridSpan w:val="3"/>
          </w:tcPr>
          <w:p w:rsidR="00ED0BB5" w:rsidRPr="00AC0A66" w:rsidRDefault="00ED0BB5" w:rsidP="00E23860">
            <w:pPr>
              <w:spacing w:line="240" w:lineRule="auto"/>
              <w:jc w:val="left"/>
            </w:pPr>
          </w:p>
        </w:tc>
      </w:tr>
    </w:tbl>
    <w:p w:rsidR="00175E3A" w:rsidRDefault="00175E3A"/>
    <w:p w:rsidR="002E42E0" w:rsidRDefault="002E42E0"/>
    <w:p w:rsidR="002E42E0" w:rsidRDefault="002E42E0"/>
    <w:p w:rsidR="002E42E0" w:rsidRDefault="002E42E0"/>
    <w:p w:rsidR="002E42E0" w:rsidRDefault="002E42E0"/>
    <w:p w:rsidR="002E42E0" w:rsidRDefault="002E42E0"/>
    <w:p w:rsidR="002E42E0" w:rsidRDefault="006A07AF" w:rsidP="002E42E0">
      <w:pPr>
        <w:jc w:val="center"/>
      </w:pPr>
      <w:r>
        <w:t>____________________________</w:t>
      </w:r>
    </w:p>
    <w:sectPr w:rsidR="002E42E0" w:rsidSect="00EA52A2">
      <w:headerReference w:type="default" r:id="rId7"/>
      <w:pgSz w:w="16838" w:h="11906" w:orient="landscape"/>
      <w:pgMar w:top="1418" w:right="1134" w:bottom="851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6F" w:rsidRDefault="00430F6F" w:rsidP="00EE03EE">
      <w:pPr>
        <w:spacing w:line="240" w:lineRule="auto"/>
      </w:pPr>
      <w:r>
        <w:separator/>
      </w:r>
    </w:p>
  </w:endnote>
  <w:endnote w:type="continuationSeparator" w:id="0">
    <w:p w:rsidR="00430F6F" w:rsidRDefault="00430F6F" w:rsidP="00EE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6F" w:rsidRDefault="00430F6F" w:rsidP="00EE03EE">
      <w:pPr>
        <w:spacing w:line="240" w:lineRule="auto"/>
      </w:pPr>
      <w:r>
        <w:separator/>
      </w:r>
    </w:p>
  </w:footnote>
  <w:footnote w:type="continuationSeparator" w:id="0">
    <w:p w:rsidR="00430F6F" w:rsidRDefault="00430F6F" w:rsidP="00EE0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68514"/>
      <w:docPartObj>
        <w:docPartGallery w:val="Page Numbers (Top of Page)"/>
        <w:docPartUnique/>
      </w:docPartObj>
    </w:sdtPr>
    <w:sdtEndPr/>
    <w:sdtContent>
      <w:p w:rsidR="002E42E0" w:rsidRDefault="002E42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A6">
          <w:rPr>
            <w:noProof/>
          </w:rPr>
          <w:t>3</w:t>
        </w:r>
        <w:r>
          <w:fldChar w:fldCharType="end"/>
        </w:r>
      </w:p>
    </w:sdtContent>
  </w:sdt>
  <w:p w:rsidR="00522092" w:rsidRDefault="00430F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E"/>
    <w:rsid w:val="000373D9"/>
    <w:rsid w:val="00175E3A"/>
    <w:rsid w:val="00194895"/>
    <w:rsid w:val="001D7713"/>
    <w:rsid w:val="00232E1F"/>
    <w:rsid w:val="002E42E0"/>
    <w:rsid w:val="003A499E"/>
    <w:rsid w:val="00430F6F"/>
    <w:rsid w:val="004A648C"/>
    <w:rsid w:val="004D0D83"/>
    <w:rsid w:val="004F19B3"/>
    <w:rsid w:val="00690C84"/>
    <w:rsid w:val="006A07AF"/>
    <w:rsid w:val="00743984"/>
    <w:rsid w:val="00851F91"/>
    <w:rsid w:val="008729ED"/>
    <w:rsid w:val="00981C6A"/>
    <w:rsid w:val="009A24E3"/>
    <w:rsid w:val="00A00374"/>
    <w:rsid w:val="00A1491E"/>
    <w:rsid w:val="00A23BCE"/>
    <w:rsid w:val="00AD0E8B"/>
    <w:rsid w:val="00B83E96"/>
    <w:rsid w:val="00B9191E"/>
    <w:rsid w:val="00BC4F88"/>
    <w:rsid w:val="00CC5011"/>
    <w:rsid w:val="00CD36A6"/>
    <w:rsid w:val="00CF4CDF"/>
    <w:rsid w:val="00EA52A2"/>
    <w:rsid w:val="00ED0BB5"/>
    <w:rsid w:val="00EE03EE"/>
    <w:rsid w:val="00F043A9"/>
    <w:rsid w:val="00F0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E03EE"/>
    <w:rPr>
      <w:rFonts w:cs="Times New Roman"/>
    </w:rPr>
  </w:style>
  <w:style w:type="paragraph" w:styleId="a4">
    <w:name w:val="header"/>
    <w:basedOn w:val="a"/>
    <w:link w:val="1"/>
    <w:uiPriority w:val="99"/>
    <w:rsid w:val="00EE0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rsid w:val="00EE03E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EE03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E03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3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A2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E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E03EE"/>
    <w:rPr>
      <w:rFonts w:cs="Times New Roman"/>
    </w:rPr>
  </w:style>
  <w:style w:type="paragraph" w:styleId="a4">
    <w:name w:val="header"/>
    <w:basedOn w:val="a"/>
    <w:link w:val="1"/>
    <w:uiPriority w:val="99"/>
    <w:rsid w:val="00EE0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rsid w:val="00EE03E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EE03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E03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3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A2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E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Kazna1</cp:lastModifiedBy>
  <cp:revision>16</cp:revision>
  <cp:lastPrinted>2016-06-01T06:04:00Z</cp:lastPrinted>
  <dcterms:created xsi:type="dcterms:W3CDTF">2015-10-29T11:25:00Z</dcterms:created>
  <dcterms:modified xsi:type="dcterms:W3CDTF">2016-06-01T06:04:00Z</dcterms:modified>
</cp:coreProperties>
</file>