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726" w:rsidRPr="00F53726" w:rsidRDefault="00F53726" w:rsidP="00F53726">
      <w:pPr>
        <w:widowControl w:val="0"/>
        <w:jc w:val="center"/>
      </w:pPr>
    </w:p>
    <w:tbl>
      <w:tblPr>
        <w:tblW w:w="0" w:type="auto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F53726" w:rsidRPr="00F53726" w:rsidTr="007E4E2A">
        <w:tc>
          <w:tcPr>
            <w:tcW w:w="9856" w:type="dxa"/>
          </w:tcPr>
          <w:p w:rsidR="00F53726" w:rsidRPr="005E49A1" w:rsidRDefault="00496356" w:rsidP="007E4E2A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5E49A1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-612140</wp:posOffset>
                  </wp:positionV>
                  <wp:extent cx="524510" cy="612140"/>
                  <wp:effectExtent l="0" t="0" r="0" b="0"/>
                  <wp:wrapNone/>
                  <wp:docPr id="4" name="Рисунок 14" descr="ГЕРБ КРЫ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 КРЫ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3726" w:rsidRPr="005E49A1">
              <w:rPr>
                <w:rFonts w:eastAsia="Calibri"/>
                <w:sz w:val="16"/>
                <w:szCs w:val="16"/>
              </w:rPr>
              <w:t>РЕСПУБЛИКА КРЫМ</w:t>
            </w:r>
          </w:p>
          <w:p w:rsidR="00F53726" w:rsidRPr="005E49A1" w:rsidRDefault="00F53726" w:rsidP="007E4E2A">
            <w:pPr>
              <w:pStyle w:val="3"/>
              <w:keepNext w:val="0"/>
              <w:widowControl w:val="0"/>
              <w:rPr>
                <w:rFonts w:eastAsia="Calibri"/>
                <w:b/>
                <w:sz w:val="24"/>
                <w:lang w:eastAsia="ru-RU"/>
              </w:rPr>
            </w:pPr>
            <w:r w:rsidRPr="005E49A1">
              <w:rPr>
                <w:rFonts w:eastAsia="Calibri"/>
                <w:b/>
                <w:sz w:val="24"/>
                <w:lang w:eastAsia="ru-RU"/>
              </w:rPr>
              <w:t>АДМИНИСТРАЦИЯ</w:t>
            </w:r>
            <w:r w:rsidRPr="005E49A1">
              <w:rPr>
                <w:rFonts w:eastAsia="Calibri"/>
                <w:b/>
                <w:sz w:val="24"/>
                <w:lang w:val="ru-RU" w:eastAsia="ru-RU"/>
              </w:rPr>
              <w:t xml:space="preserve"> ДЖАНКОЙСКОГО РАЙОНА</w:t>
            </w:r>
          </w:p>
          <w:p w:rsidR="00F53726" w:rsidRPr="005E49A1" w:rsidRDefault="00F53726" w:rsidP="007E4E2A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5E49A1">
              <w:rPr>
                <w:rFonts w:eastAsia="Calibri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F53726" w:rsidRPr="005E49A1" w:rsidRDefault="00F53726" w:rsidP="007E4E2A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5E49A1">
              <w:rPr>
                <w:rFonts w:eastAsia="Calibri"/>
                <w:sz w:val="16"/>
                <w:szCs w:val="16"/>
              </w:rPr>
              <w:t>КЪЫРЫМ ДЖУМХУРИЕТИ ДЖАНКОЙ БОЛЮГИНИНЪ ИДАРЕСИ</w:t>
            </w:r>
          </w:p>
          <w:p w:rsidR="00F53726" w:rsidRPr="005E49A1" w:rsidRDefault="00F53726" w:rsidP="007E4E2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B96690" w:rsidRPr="005E49A1" w:rsidRDefault="00B96690" w:rsidP="00F53726">
      <w:pPr>
        <w:pStyle w:val="a3"/>
        <w:widowControl w:val="0"/>
        <w:rPr>
          <w:b/>
          <w:sz w:val="28"/>
          <w:szCs w:val="28"/>
        </w:rPr>
      </w:pPr>
    </w:p>
    <w:p w:rsidR="00B96690" w:rsidRPr="00F53726" w:rsidRDefault="00970017" w:rsidP="00F53726">
      <w:pPr>
        <w:pStyle w:val="a3"/>
        <w:widowControl w:val="0"/>
        <w:rPr>
          <w:b/>
          <w:sz w:val="32"/>
          <w:szCs w:val="32"/>
        </w:rPr>
      </w:pPr>
      <w:r w:rsidRPr="00970017">
        <w:rPr>
          <w:b/>
          <w:spacing w:val="80"/>
          <w:sz w:val="32"/>
          <w:szCs w:val="32"/>
        </w:rPr>
        <w:t>ПОСТАНОВЛЕНИЕ</w:t>
      </w:r>
    </w:p>
    <w:p w:rsidR="00B96690" w:rsidRPr="005E49A1" w:rsidRDefault="00B96690" w:rsidP="00F53726">
      <w:pPr>
        <w:widowControl w:val="0"/>
        <w:jc w:val="center"/>
        <w:rPr>
          <w:sz w:val="28"/>
          <w:szCs w:val="28"/>
        </w:rPr>
      </w:pPr>
    </w:p>
    <w:p w:rsidR="00B96690" w:rsidRPr="00F53726" w:rsidRDefault="00B96690" w:rsidP="00F53726">
      <w:pPr>
        <w:widowControl w:val="0"/>
        <w:shd w:val="clear" w:color="auto" w:fill="FFFFFF"/>
        <w:jc w:val="center"/>
        <w:rPr>
          <w:color w:val="000000"/>
          <w:sz w:val="28"/>
          <w:szCs w:val="28"/>
        </w:rPr>
      </w:pPr>
      <w:r w:rsidRPr="00F53726">
        <w:rPr>
          <w:color w:val="000000"/>
          <w:sz w:val="28"/>
          <w:szCs w:val="28"/>
        </w:rPr>
        <w:t xml:space="preserve">от </w:t>
      </w:r>
      <w:r w:rsidR="00A26AAF">
        <w:rPr>
          <w:color w:val="000000"/>
          <w:sz w:val="28"/>
          <w:szCs w:val="28"/>
        </w:rPr>
        <w:t>22 ноября 2016 года</w:t>
      </w:r>
      <w:r w:rsidRPr="00F53726">
        <w:rPr>
          <w:color w:val="000000"/>
          <w:sz w:val="28"/>
          <w:szCs w:val="28"/>
        </w:rPr>
        <w:t xml:space="preserve"> №</w:t>
      </w:r>
      <w:r w:rsidR="00A26AAF">
        <w:rPr>
          <w:color w:val="000000"/>
          <w:sz w:val="28"/>
          <w:szCs w:val="28"/>
        </w:rPr>
        <w:t xml:space="preserve"> 429</w:t>
      </w:r>
    </w:p>
    <w:p w:rsidR="00B96690" w:rsidRPr="00F53726" w:rsidRDefault="00B96690" w:rsidP="00F53726">
      <w:pPr>
        <w:widowControl w:val="0"/>
        <w:shd w:val="clear" w:color="auto" w:fill="FFFFFF"/>
        <w:jc w:val="center"/>
      </w:pPr>
      <w:r w:rsidRPr="00F53726">
        <w:rPr>
          <w:color w:val="000000"/>
          <w:sz w:val="28"/>
          <w:szCs w:val="28"/>
        </w:rPr>
        <w:t>г. Джанкой</w:t>
      </w:r>
    </w:p>
    <w:p w:rsidR="00DD271F" w:rsidRDefault="00DD271F" w:rsidP="00723EB0">
      <w:pPr>
        <w:widowControl w:val="0"/>
        <w:spacing w:line="480" w:lineRule="auto"/>
        <w:jc w:val="center"/>
        <w:rPr>
          <w:sz w:val="28"/>
          <w:szCs w:val="28"/>
        </w:rPr>
      </w:pPr>
      <w:bookmarkStart w:id="0" w:name="_GoBack"/>
      <w:bookmarkEnd w:id="0"/>
    </w:p>
    <w:p w:rsidR="00496356" w:rsidRPr="00594DDC" w:rsidRDefault="00496356" w:rsidP="00496356">
      <w:pPr>
        <w:widowControl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 проверке наличия и качественного соответствия мобилизационных людских и транспортных ресурсов на территории Джанкойского района</w:t>
      </w:r>
    </w:p>
    <w:p w:rsidR="00496356" w:rsidRDefault="00496356" w:rsidP="00496356">
      <w:pPr>
        <w:widowControl w:val="0"/>
        <w:shd w:val="clear" w:color="auto" w:fill="FFFFFF"/>
        <w:spacing w:line="480" w:lineRule="auto"/>
        <w:rPr>
          <w:color w:val="000000"/>
          <w:sz w:val="28"/>
          <w:szCs w:val="28"/>
        </w:rPr>
      </w:pPr>
    </w:p>
    <w:p w:rsidR="00496356" w:rsidRPr="0094062E" w:rsidRDefault="00496356" w:rsidP="00496356">
      <w:pPr>
        <w:pStyle w:val="32"/>
        <w:shd w:val="clear" w:color="auto" w:fill="auto"/>
        <w:spacing w:before="0" w:line="348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Pr="00C61800">
        <w:rPr>
          <w:b w:val="0"/>
          <w:sz w:val="28"/>
          <w:szCs w:val="28"/>
        </w:rPr>
        <w:t xml:space="preserve"> соответствии с </w:t>
      </w:r>
      <w:r w:rsidRPr="0094062E">
        <w:rPr>
          <w:b w:val="0"/>
          <w:sz w:val="28"/>
          <w:szCs w:val="28"/>
        </w:rPr>
        <w:t xml:space="preserve">Федеральным Законом от </w:t>
      </w:r>
      <w:r>
        <w:rPr>
          <w:b w:val="0"/>
          <w:sz w:val="28"/>
          <w:szCs w:val="28"/>
        </w:rPr>
        <w:t>26</w:t>
      </w:r>
      <w:r w:rsidRPr="0094062E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2</w:t>
      </w:r>
      <w:r w:rsidRPr="0094062E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1997</w:t>
      </w:r>
      <w:r w:rsidRPr="0094062E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3</w:t>
      </w:r>
      <w:r w:rsidRPr="0094062E">
        <w:rPr>
          <w:b w:val="0"/>
          <w:sz w:val="28"/>
          <w:szCs w:val="28"/>
        </w:rPr>
        <w:t xml:space="preserve">1-ФЗ «О </w:t>
      </w:r>
      <w:r>
        <w:rPr>
          <w:b w:val="0"/>
          <w:sz w:val="28"/>
          <w:szCs w:val="28"/>
        </w:rPr>
        <w:t>мобилизационной подготовке и мобилизации</w:t>
      </w:r>
      <w:r w:rsidRPr="0094062E">
        <w:rPr>
          <w:b w:val="0"/>
          <w:sz w:val="28"/>
          <w:szCs w:val="28"/>
        </w:rPr>
        <w:t xml:space="preserve"> в Российской Федерации», Федеральным Законом от 06.10.2003 № 131-ФЗ «Об общих принципах организации местных органов самоуправления в Российской Федерации», Законом Республики Крым от 21.08.2014 № 54-ЗРК «Об основах местного самоуправления в Республике Крым», </w:t>
      </w:r>
      <w:r>
        <w:rPr>
          <w:b w:val="0"/>
          <w:sz w:val="28"/>
          <w:lang w:bidi="ru-RU"/>
        </w:rPr>
        <w:t>на основании поручения Главы Республики Крым от 02.11.2016 № 01-62/321</w:t>
      </w:r>
      <w:r>
        <w:rPr>
          <w:b w:val="0"/>
          <w:sz w:val="28"/>
          <w:szCs w:val="28"/>
        </w:rPr>
        <w:t xml:space="preserve">, в соответствии с </w:t>
      </w:r>
      <w:r w:rsidRPr="0094062E">
        <w:rPr>
          <w:b w:val="0"/>
          <w:sz w:val="28"/>
          <w:szCs w:val="28"/>
        </w:rPr>
        <w:t>Уставом муниципального образования Джанкойский район Республики Крым</w:t>
      </w:r>
      <w:r>
        <w:rPr>
          <w:b w:val="0"/>
          <w:sz w:val="28"/>
          <w:lang w:bidi="ru-RU"/>
        </w:rPr>
        <w:t xml:space="preserve">, согласно </w:t>
      </w:r>
      <w:r w:rsidRPr="00C61800">
        <w:rPr>
          <w:b w:val="0"/>
          <w:sz w:val="28"/>
          <w:lang w:bidi="ru-RU"/>
        </w:rPr>
        <w:t>План</w:t>
      </w:r>
      <w:r>
        <w:rPr>
          <w:b w:val="0"/>
          <w:sz w:val="28"/>
          <w:lang w:bidi="ru-RU"/>
        </w:rPr>
        <w:t>у</w:t>
      </w:r>
      <w:r w:rsidRPr="00C61800">
        <w:rPr>
          <w:b w:val="0"/>
          <w:sz w:val="28"/>
          <w:lang w:bidi="ru-RU"/>
        </w:rPr>
        <w:t xml:space="preserve"> работы администрации муниципального образования Джанкойский район и отдела военного комиссариата</w:t>
      </w:r>
      <w:r>
        <w:rPr>
          <w:b w:val="0"/>
          <w:sz w:val="28"/>
          <w:lang w:bidi="ru-RU"/>
        </w:rPr>
        <w:t xml:space="preserve"> </w:t>
      </w:r>
      <w:r w:rsidRPr="00C61800">
        <w:rPr>
          <w:b w:val="0"/>
          <w:sz w:val="28"/>
          <w:lang w:bidi="ru-RU"/>
        </w:rPr>
        <w:t>Республики Крым по городу Джанкой и Джанкойскому району по выполнению мероприятий проверки наличия</w:t>
      </w:r>
      <w:r>
        <w:rPr>
          <w:b w:val="0"/>
          <w:sz w:val="28"/>
          <w:lang w:bidi="ru-RU"/>
        </w:rPr>
        <w:t xml:space="preserve"> </w:t>
      </w:r>
      <w:r w:rsidRPr="00C61800">
        <w:rPr>
          <w:b w:val="0"/>
          <w:sz w:val="28"/>
          <w:lang w:bidi="ru-RU"/>
        </w:rPr>
        <w:t>и качественного состояния мобилизационных людских и транспортных ресурсов</w:t>
      </w:r>
      <w:r>
        <w:rPr>
          <w:b w:val="0"/>
          <w:sz w:val="28"/>
          <w:lang w:bidi="ru-RU"/>
        </w:rPr>
        <w:t xml:space="preserve"> </w:t>
      </w:r>
      <w:r w:rsidRPr="00C61800">
        <w:rPr>
          <w:b w:val="0"/>
          <w:sz w:val="28"/>
          <w:lang w:bidi="ru-RU"/>
        </w:rPr>
        <w:t>на территории Джанкойского района</w:t>
      </w:r>
      <w:r>
        <w:rPr>
          <w:b w:val="0"/>
          <w:sz w:val="28"/>
          <w:lang w:bidi="ru-RU"/>
        </w:rPr>
        <w:t xml:space="preserve">, утвержденного начальником </w:t>
      </w:r>
      <w:r w:rsidRPr="00C61800">
        <w:rPr>
          <w:b w:val="0"/>
          <w:sz w:val="28"/>
          <w:lang w:bidi="ru-RU"/>
        </w:rPr>
        <w:t>отдела военного комиссариата</w:t>
      </w:r>
      <w:r>
        <w:rPr>
          <w:b w:val="0"/>
          <w:sz w:val="28"/>
          <w:lang w:bidi="ru-RU"/>
        </w:rPr>
        <w:t xml:space="preserve"> </w:t>
      </w:r>
      <w:r w:rsidRPr="00C61800">
        <w:rPr>
          <w:b w:val="0"/>
          <w:sz w:val="28"/>
          <w:lang w:bidi="ru-RU"/>
        </w:rPr>
        <w:t>Республики Крым по городу Джанкой и Джанкойскому району</w:t>
      </w:r>
      <w:r w:rsidRPr="00C6180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17.11.2016, с целью проверки наличия и качественного соответствия мобилизационных людских и транспортных ресурсов на территории Джанкойского района администрация Джанкойского района</w:t>
      </w:r>
      <w:r w:rsidRPr="0094062E">
        <w:rPr>
          <w:b w:val="0"/>
          <w:sz w:val="28"/>
          <w:szCs w:val="28"/>
        </w:rPr>
        <w:t xml:space="preserve"> </w:t>
      </w:r>
      <w:r w:rsidRPr="0094062E">
        <w:rPr>
          <w:spacing w:val="80"/>
          <w:sz w:val="28"/>
          <w:szCs w:val="28"/>
        </w:rPr>
        <w:t>постановляет</w:t>
      </w:r>
      <w:r w:rsidRPr="0094062E">
        <w:rPr>
          <w:b w:val="0"/>
          <w:sz w:val="28"/>
          <w:szCs w:val="28"/>
        </w:rPr>
        <w:t>:</w:t>
      </w:r>
    </w:p>
    <w:p w:rsidR="00496356" w:rsidRDefault="00496356" w:rsidP="00496356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num" w:pos="1080"/>
        </w:tabs>
        <w:spacing w:line="348" w:lineRule="auto"/>
        <w:ind w:left="0" w:firstLine="720"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Главам администраций сельских поселений</w:t>
      </w:r>
      <w:r>
        <w:rPr>
          <w:color w:val="000000"/>
          <w:sz w:val="28"/>
          <w:szCs w:val="28"/>
        </w:rPr>
        <w:t>:</w:t>
      </w:r>
    </w:p>
    <w:p w:rsidR="00496356" w:rsidRDefault="00496356" w:rsidP="00496356">
      <w:pPr>
        <w:pStyle w:val="ac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spacing w:line="348" w:lineRule="auto"/>
        <w:ind w:left="0" w:firstLine="709"/>
        <w:jc w:val="both"/>
        <w:rPr>
          <w:sz w:val="28"/>
          <w:szCs w:val="28"/>
        </w:rPr>
      </w:pPr>
      <w:r w:rsidRPr="001667C1">
        <w:rPr>
          <w:sz w:val="28"/>
          <w:szCs w:val="28"/>
        </w:rPr>
        <w:t xml:space="preserve">Организовать и провести совместно с отделом военного комиссариата </w:t>
      </w:r>
      <w:r w:rsidRPr="001667C1">
        <w:rPr>
          <w:sz w:val="28"/>
          <w:szCs w:val="28"/>
        </w:rPr>
        <w:lastRenderedPageBreak/>
        <w:t>Республики Крым по городу Джанкой и Джанкойскому району (далее – ОВК РК) мероприятия по проверке наличия и качественного соответствия мобилизационных людских и транспортных ресурсов на территории сельских поселений в срок до 05 октября 2017 года.</w:t>
      </w:r>
    </w:p>
    <w:p w:rsidR="00496356" w:rsidRDefault="00496356" w:rsidP="00496356">
      <w:pPr>
        <w:pStyle w:val="ac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spacing w:line="348" w:lineRule="auto"/>
        <w:ind w:left="0" w:firstLine="709"/>
        <w:jc w:val="both"/>
        <w:rPr>
          <w:sz w:val="28"/>
          <w:szCs w:val="28"/>
        </w:rPr>
      </w:pPr>
      <w:r w:rsidRPr="00496356">
        <w:rPr>
          <w:sz w:val="28"/>
          <w:szCs w:val="28"/>
        </w:rPr>
        <w:t>Согласовать сроки проведения проверки наличия и качественного соответствия мобилизационных людских и транспортных ресурсов с ОВК РК.</w:t>
      </w:r>
    </w:p>
    <w:p w:rsidR="00496356" w:rsidRDefault="00496356" w:rsidP="00496356">
      <w:pPr>
        <w:pStyle w:val="ac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spacing w:line="348" w:lineRule="auto"/>
        <w:ind w:left="0" w:firstLine="709"/>
        <w:jc w:val="both"/>
        <w:rPr>
          <w:sz w:val="28"/>
          <w:szCs w:val="28"/>
        </w:rPr>
      </w:pPr>
      <w:r w:rsidRPr="00496356">
        <w:rPr>
          <w:sz w:val="28"/>
          <w:szCs w:val="28"/>
          <w:lang w:bidi="ru-RU"/>
        </w:rPr>
        <w:t>Организовать проведение подомового обхода граждан, проживающих на территории сельских поселений, с целью выявления граждан, не ставших на воинский учет.</w:t>
      </w:r>
    </w:p>
    <w:p w:rsidR="00496356" w:rsidRDefault="00496356" w:rsidP="00496356">
      <w:pPr>
        <w:pStyle w:val="ac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spacing w:line="348" w:lineRule="auto"/>
        <w:ind w:left="0" w:firstLine="709"/>
        <w:jc w:val="both"/>
        <w:rPr>
          <w:sz w:val="28"/>
          <w:szCs w:val="28"/>
        </w:rPr>
      </w:pPr>
      <w:r w:rsidRPr="00496356">
        <w:rPr>
          <w:sz w:val="28"/>
          <w:szCs w:val="28"/>
        </w:rPr>
        <w:t>Организовать проведение сверок мобилизационных людских и транспортных ресурсов организациями, расположенными на территории сельских поселений.</w:t>
      </w:r>
    </w:p>
    <w:p w:rsidR="00496356" w:rsidRDefault="00496356" w:rsidP="00496356">
      <w:pPr>
        <w:pStyle w:val="ac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spacing w:line="348" w:lineRule="auto"/>
        <w:ind w:left="0" w:firstLine="709"/>
        <w:jc w:val="both"/>
        <w:rPr>
          <w:sz w:val="28"/>
          <w:szCs w:val="28"/>
        </w:rPr>
      </w:pPr>
      <w:r w:rsidRPr="00496356">
        <w:rPr>
          <w:sz w:val="28"/>
          <w:szCs w:val="28"/>
        </w:rPr>
        <w:t>Организовать постановку транспорта организаций, расположенных на территории сельских поселений, на учет и предоставить информацию в ОВК РК.</w:t>
      </w:r>
    </w:p>
    <w:p w:rsidR="00496356" w:rsidRDefault="00496356" w:rsidP="00496356">
      <w:pPr>
        <w:pStyle w:val="ac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spacing w:line="348" w:lineRule="auto"/>
        <w:ind w:left="0" w:firstLine="709"/>
        <w:jc w:val="both"/>
        <w:rPr>
          <w:sz w:val="28"/>
          <w:szCs w:val="28"/>
        </w:rPr>
      </w:pPr>
      <w:r w:rsidRPr="00496356">
        <w:rPr>
          <w:sz w:val="28"/>
          <w:szCs w:val="28"/>
          <w:lang w:bidi="ru-RU"/>
        </w:rPr>
        <w:t>Ежемесячно проводить совещания с заслушиванием должностных лиц о ходе выполнения мероприятий по организации и проведению проверки наличия и качественного состояния мобилизационных людских и транспортных ресурсов.</w:t>
      </w:r>
    </w:p>
    <w:p w:rsidR="00496356" w:rsidRPr="00496356" w:rsidRDefault="00496356" w:rsidP="00496356">
      <w:pPr>
        <w:pStyle w:val="ac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spacing w:line="348" w:lineRule="auto"/>
        <w:ind w:left="0" w:firstLine="709"/>
        <w:jc w:val="both"/>
        <w:rPr>
          <w:sz w:val="28"/>
          <w:szCs w:val="28"/>
        </w:rPr>
      </w:pPr>
      <w:r w:rsidRPr="00496356">
        <w:rPr>
          <w:sz w:val="28"/>
          <w:szCs w:val="28"/>
        </w:rPr>
        <w:t>Информировать о проведенной работе ОВК РК и администрацию Джанкойского района через сектор по защите государственной тайны и мобилизационной работе администрации Джанкойского района ежеквартально до 5 числа месяца, следующего за отчетным кварталом.</w:t>
      </w:r>
    </w:p>
    <w:p w:rsidR="00496356" w:rsidRDefault="00496356" w:rsidP="00496356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num" w:pos="1080"/>
        </w:tabs>
        <w:spacing w:line="348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вступает в силу со дня его официального обнародования на сайте администрации Джанкойского района Республики Крым (</w:t>
      </w:r>
      <w:proofErr w:type="spellStart"/>
      <w:r>
        <w:rPr>
          <w:color w:val="000000"/>
          <w:sz w:val="28"/>
          <w:szCs w:val="28"/>
          <w:lang w:val="en-US"/>
        </w:rPr>
        <w:t>djankoiadm</w:t>
      </w:r>
      <w:proofErr w:type="spellEnd"/>
      <w:r w:rsidRPr="00F66BC9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).</w:t>
      </w:r>
    </w:p>
    <w:p w:rsidR="00496356" w:rsidRPr="00594DDC" w:rsidRDefault="00496356" w:rsidP="00496356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num" w:pos="1080"/>
        </w:tabs>
        <w:spacing w:line="348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594DDC" w:rsidRPr="00100F23" w:rsidRDefault="00594DDC" w:rsidP="002F5042">
      <w:pPr>
        <w:widowControl w:val="0"/>
        <w:shd w:val="clear" w:color="auto" w:fill="FFFFFF"/>
        <w:spacing w:line="720" w:lineRule="auto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4"/>
        <w:gridCol w:w="4806"/>
      </w:tblGrid>
      <w:tr w:rsidR="00594DDC" w:rsidRPr="00594DDC" w:rsidTr="00594DDC">
        <w:tc>
          <w:tcPr>
            <w:tcW w:w="4928" w:type="dxa"/>
          </w:tcPr>
          <w:p w:rsidR="00594DDC" w:rsidRPr="00594DDC" w:rsidRDefault="00594DDC" w:rsidP="00594DDC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94DDC">
              <w:rPr>
                <w:color w:val="000000"/>
                <w:sz w:val="28"/>
                <w:szCs w:val="28"/>
              </w:rPr>
              <w:t>Глава администрации</w:t>
            </w:r>
          </w:p>
          <w:p w:rsidR="00594DDC" w:rsidRPr="00594DDC" w:rsidRDefault="00594DDC" w:rsidP="00594DDC">
            <w:pPr>
              <w:widowControl w:val="0"/>
              <w:rPr>
                <w:color w:val="000000"/>
                <w:sz w:val="28"/>
                <w:szCs w:val="28"/>
              </w:rPr>
            </w:pPr>
            <w:r w:rsidRPr="00594DDC">
              <w:rPr>
                <w:color w:val="000000"/>
                <w:sz w:val="28"/>
                <w:szCs w:val="28"/>
              </w:rPr>
              <w:t>Джанкойского района</w:t>
            </w:r>
          </w:p>
        </w:tc>
        <w:tc>
          <w:tcPr>
            <w:tcW w:w="4929" w:type="dxa"/>
            <w:vAlign w:val="bottom"/>
          </w:tcPr>
          <w:p w:rsidR="00594DDC" w:rsidRPr="00594DDC" w:rsidRDefault="00594DDC" w:rsidP="00594DDC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 w:rsidRPr="00594DDC">
              <w:rPr>
                <w:color w:val="000000"/>
                <w:sz w:val="28"/>
                <w:szCs w:val="28"/>
              </w:rPr>
              <w:t>А.И. Бочаров</w:t>
            </w:r>
          </w:p>
        </w:tc>
      </w:tr>
    </w:tbl>
    <w:p w:rsidR="00594DDC" w:rsidRPr="005D49D8" w:rsidRDefault="00594DDC" w:rsidP="00562AB9">
      <w:pPr>
        <w:widowControl w:val="0"/>
        <w:shd w:val="clear" w:color="auto" w:fill="FFFFFF"/>
      </w:pPr>
    </w:p>
    <w:sectPr w:rsidR="00594DDC" w:rsidRPr="005D49D8" w:rsidSect="00D7287E">
      <w:headerReference w:type="default" r:id="rId8"/>
      <w:pgSz w:w="11909" w:h="16834" w:code="9"/>
      <w:pgMar w:top="1134" w:right="851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630" w:rsidRDefault="00092630" w:rsidP="004C788D">
      <w:r>
        <w:separator/>
      </w:r>
    </w:p>
  </w:endnote>
  <w:endnote w:type="continuationSeparator" w:id="0">
    <w:p w:rsidR="00092630" w:rsidRDefault="00092630" w:rsidP="004C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630" w:rsidRDefault="00092630" w:rsidP="004C788D">
      <w:r>
        <w:separator/>
      </w:r>
    </w:p>
  </w:footnote>
  <w:footnote w:type="continuationSeparator" w:id="0">
    <w:p w:rsidR="00092630" w:rsidRDefault="00092630" w:rsidP="004C7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7E" w:rsidRDefault="00D7287E" w:rsidP="00D7287E">
    <w:pPr>
      <w:pStyle w:val="a6"/>
      <w:jc w:val="center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A26AAF">
      <w:rPr>
        <w:rStyle w:val="ab"/>
        <w:noProof/>
      </w:rPr>
      <w:t>2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35446"/>
    <w:multiLevelType w:val="hybridMultilevel"/>
    <w:tmpl w:val="91B69B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0005838"/>
    <w:multiLevelType w:val="singleLevel"/>
    <w:tmpl w:val="0892334C"/>
    <w:lvl w:ilvl="0">
      <w:start w:val="1"/>
      <w:numFmt w:val="decimal"/>
      <w:lvlText w:val="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1FC3D07"/>
    <w:multiLevelType w:val="multilevel"/>
    <w:tmpl w:val="018C9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56"/>
    <w:rsid w:val="000111E3"/>
    <w:rsid w:val="00085D3B"/>
    <w:rsid w:val="00092630"/>
    <w:rsid w:val="000E4B45"/>
    <w:rsid w:val="001B0AE9"/>
    <w:rsid w:val="001B3709"/>
    <w:rsid w:val="00271EA8"/>
    <w:rsid w:val="0028011B"/>
    <w:rsid w:val="002A1D9F"/>
    <w:rsid w:val="002F5042"/>
    <w:rsid w:val="00461C4D"/>
    <w:rsid w:val="00496356"/>
    <w:rsid w:val="004C788D"/>
    <w:rsid w:val="004E66E7"/>
    <w:rsid w:val="00514E87"/>
    <w:rsid w:val="005460C8"/>
    <w:rsid w:val="00562AB9"/>
    <w:rsid w:val="00594DDC"/>
    <w:rsid w:val="005E49A1"/>
    <w:rsid w:val="00626D88"/>
    <w:rsid w:val="00656C78"/>
    <w:rsid w:val="006B5983"/>
    <w:rsid w:val="006C47D8"/>
    <w:rsid w:val="00700ED1"/>
    <w:rsid w:val="00723EB0"/>
    <w:rsid w:val="00724574"/>
    <w:rsid w:val="007340C0"/>
    <w:rsid w:val="007523A7"/>
    <w:rsid w:val="007804F9"/>
    <w:rsid w:val="007E4E2A"/>
    <w:rsid w:val="00873961"/>
    <w:rsid w:val="00886E3F"/>
    <w:rsid w:val="008D7313"/>
    <w:rsid w:val="008E594A"/>
    <w:rsid w:val="008E6C4D"/>
    <w:rsid w:val="00950046"/>
    <w:rsid w:val="0096347B"/>
    <w:rsid w:val="00970017"/>
    <w:rsid w:val="009A0947"/>
    <w:rsid w:val="00A1795E"/>
    <w:rsid w:val="00A26AAF"/>
    <w:rsid w:val="00A923EE"/>
    <w:rsid w:val="00AA3130"/>
    <w:rsid w:val="00AE43CA"/>
    <w:rsid w:val="00AF392E"/>
    <w:rsid w:val="00B96690"/>
    <w:rsid w:val="00C17253"/>
    <w:rsid w:val="00C239DA"/>
    <w:rsid w:val="00CD60D7"/>
    <w:rsid w:val="00CF2772"/>
    <w:rsid w:val="00D7287E"/>
    <w:rsid w:val="00DC4AD4"/>
    <w:rsid w:val="00DD271F"/>
    <w:rsid w:val="00E178E6"/>
    <w:rsid w:val="00E4754B"/>
    <w:rsid w:val="00E85256"/>
    <w:rsid w:val="00EA038F"/>
    <w:rsid w:val="00EB1AFB"/>
    <w:rsid w:val="00F53726"/>
    <w:rsid w:val="00F618DE"/>
    <w:rsid w:val="00F66BC9"/>
    <w:rsid w:val="00FA2D2A"/>
    <w:rsid w:val="00FB5B5C"/>
    <w:rsid w:val="00FD1230"/>
    <w:rsid w:val="00FD427B"/>
    <w:rsid w:val="00FD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36C96"/>
  <w15:chartTrackingRefBased/>
  <w15:docId w15:val="{69DA6E43-2901-41C9-9E58-924031D1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947"/>
    <w:rPr>
      <w:sz w:val="24"/>
      <w:szCs w:val="24"/>
    </w:rPr>
  </w:style>
  <w:style w:type="paragraph" w:styleId="2">
    <w:name w:val="heading 2"/>
    <w:basedOn w:val="a"/>
    <w:next w:val="a"/>
    <w:qFormat/>
    <w:rsid w:val="009A0947"/>
    <w:pPr>
      <w:keepNext/>
      <w:outlineLvl w:val="1"/>
    </w:pPr>
    <w:rPr>
      <w:noProof/>
      <w:szCs w:val="20"/>
    </w:rPr>
  </w:style>
  <w:style w:type="paragraph" w:styleId="3">
    <w:name w:val="heading 3"/>
    <w:basedOn w:val="a"/>
    <w:next w:val="a"/>
    <w:link w:val="30"/>
    <w:qFormat/>
    <w:rsid w:val="009A0947"/>
    <w:pPr>
      <w:keepNext/>
      <w:jc w:val="center"/>
      <w:outlineLvl w:val="2"/>
    </w:pPr>
    <w:rPr>
      <w:sz w:val="28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rsid w:val="009A0947"/>
    <w:pPr>
      <w:jc w:val="center"/>
    </w:pPr>
    <w:rPr>
      <w:sz w:val="44"/>
      <w:szCs w:val="20"/>
      <w:lang w:val="x-none" w:eastAsia="x-none"/>
    </w:rPr>
  </w:style>
  <w:style w:type="paragraph" w:styleId="a5">
    <w:name w:val="Balloon Text"/>
    <w:basedOn w:val="a"/>
    <w:semiHidden/>
    <w:rsid w:val="00EB1AF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7804F9"/>
    <w:rPr>
      <w:sz w:val="28"/>
      <w:szCs w:val="24"/>
      <w:lang w:val="uk-UA"/>
    </w:rPr>
  </w:style>
  <w:style w:type="character" w:customStyle="1" w:styleId="a4">
    <w:name w:val="Название Знак"/>
    <w:link w:val="a3"/>
    <w:rsid w:val="007804F9"/>
    <w:rPr>
      <w:sz w:val="44"/>
    </w:rPr>
  </w:style>
  <w:style w:type="paragraph" w:styleId="a6">
    <w:name w:val="header"/>
    <w:basedOn w:val="a"/>
    <w:link w:val="a7"/>
    <w:rsid w:val="004C78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4C788D"/>
    <w:rPr>
      <w:sz w:val="24"/>
      <w:szCs w:val="24"/>
    </w:rPr>
  </w:style>
  <w:style w:type="paragraph" w:styleId="a8">
    <w:name w:val="footer"/>
    <w:basedOn w:val="a"/>
    <w:link w:val="a9"/>
    <w:rsid w:val="004C78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4C788D"/>
    <w:rPr>
      <w:sz w:val="24"/>
      <w:szCs w:val="24"/>
    </w:rPr>
  </w:style>
  <w:style w:type="table" w:styleId="aa">
    <w:name w:val="Table Grid"/>
    <w:basedOn w:val="a1"/>
    <w:rsid w:val="00F53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D7287E"/>
  </w:style>
  <w:style w:type="character" w:customStyle="1" w:styleId="31">
    <w:name w:val="Основной текст (3)_"/>
    <w:link w:val="32"/>
    <w:rsid w:val="00496356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96356"/>
    <w:pPr>
      <w:widowControl w:val="0"/>
      <w:shd w:val="clear" w:color="auto" w:fill="FFFFFF"/>
      <w:spacing w:before="60" w:line="322" w:lineRule="exact"/>
      <w:jc w:val="center"/>
    </w:pPr>
    <w:rPr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496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96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Organization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Dedushev</dc:creator>
  <cp:keywords/>
  <dc:description/>
  <cp:lastModifiedBy>Dedushev</cp:lastModifiedBy>
  <cp:revision>4</cp:revision>
  <cp:lastPrinted>2015-05-28T13:52:00Z</cp:lastPrinted>
  <dcterms:created xsi:type="dcterms:W3CDTF">2016-11-22T11:25:00Z</dcterms:created>
  <dcterms:modified xsi:type="dcterms:W3CDTF">2016-11-23T07:17:00Z</dcterms:modified>
</cp:coreProperties>
</file>