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FD" w:rsidRDefault="008857FD">
      <w:pPr>
        <w:rPr>
          <w:rFonts w:ascii="Times New Roman" w:eastAsia="Calibri" w:hAnsi="Times New Roman" w:cs="Times New Roman"/>
          <w:sz w:val="28"/>
          <w:szCs w:val="28"/>
        </w:rPr>
      </w:pPr>
    </w:p>
    <w:p w:rsidR="00415D44" w:rsidRPr="00E46C0A" w:rsidRDefault="00C142AB" w:rsidP="00F35825">
      <w:pPr>
        <w:rPr>
          <w:rStyle w:val="a8"/>
          <w:b w:val="0"/>
          <w:i/>
          <w:iCs/>
          <w:smallCaps w:val="0"/>
          <w:color w:val="4F81BD" w:themeColor="accent1"/>
          <w:spacing w:val="0"/>
          <w:sz w:val="16"/>
          <w:szCs w:val="16"/>
        </w:rPr>
      </w:pPr>
      <w:r>
        <w:rPr>
          <w:rStyle w:val="a7"/>
        </w:rPr>
        <w:t xml:space="preserve">                                         </w: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7BAE00F" wp14:editId="67327C5C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7"/>
        </w:rPr>
        <w:t xml:space="preserve">                                                                             </w:t>
      </w:r>
      <w:r w:rsidR="00415D44">
        <w:rPr>
          <w:rStyle w:val="a7"/>
        </w:rPr>
        <w:t xml:space="preserve">                             </w:t>
      </w:r>
      <w:proofErr w:type="gramStart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>Межрайонная</w:t>
      </w:r>
      <w:proofErr w:type="gramEnd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ИФНС России №1 по Республике Крым</w:t>
      </w:r>
    </w:p>
    <w:p w:rsidR="00415D44" w:rsidRPr="00E46C0A" w:rsidRDefault="00415D44" w:rsidP="00415D44">
      <w:pPr>
        <w:pStyle w:val="a9"/>
        <w:rPr>
          <w:rStyle w:val="a8"/>
          <w:rFonts w:ascii="Times New Roman" w:hAnsi="Times New Roman" w:cs="Times New Roman"/>
          <w:sz w:val="16"/>
          <w:szCs w:val="16"/>
        </w:rPr>
      </w:pPr>
    </w:p>
    <w:p w:rsidR="00415D44" w:rsidRPr="00E46C0A" w:rsidRDefault="00415D44" w:rsidP="00415D44">
      <w:pPr>
        <w:pStyle w:val="a9"/>
        <w:rPr>
          <w:rFonts w:ascii="Times New Roman" w:hAnsi="Times New Roman" w:cs="Times New Roman"/>
          <w:b/>
          <w:bCs/>
          <w:smallCaps/>
          <w:sz w:val="16"/>
          <w:szCs w:val="16"/>
        </w:rPr>
      </w:pPr>
      <w:r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</w:t>
      </w:r>
      <w:r w:rsidRPr="00E46C0A">
        <w:rPr>
          <w:rStyle w:val="a8"/>
          <w:rFonts w:ascii="Times New Roman" w:hAnsi="Times New Roman" w:cs="Times New Roman"/>
          <w:b w:val="0"/>
          <w:sz w:val="16"/>
          <w:szCs w:val="16"/>
        </w:rPr>
        <w:t>г. Джанкой, ул. Дзержинского,30                                                                                                                                                   тел. (36564)3-14-24</w:t>
      </w:r>
    </w:p>
    <w:p w:rsidR="00C142AB" w:rsidRPr="00A55C00" w:rsidRDefault="005A7C58" w:rsidP="00415D44">
      <w:pPr>
        <w:pStyle w:val="a9"/>
        <w:jc w:val="right"/>
        <w:rPr>
          <w:rStyle w:val="a7"/>
          <w:b w:val="0"/>
          <w:i w:val="0"/>
          <w:sz w:val="16"/>
          <w:szCs w:val="16"/>
        </w:rPr>
      </w:pPr>
      <w:r w:rsidRPr="00951980">
        <w:rPr>
          <w:rStyle w:val="a7"/>
          <w:b w:val="0"/>
          <w:i w:val="0"/>
          <w:sz w:val="16"/>
          <w:szCs w:val="16"/>
        </w:rPr>
        <w:t>03</w:t>
      </w:r>
      <w:r w:rsidR="00335E61">
        <w:rPr>
          <w:rStyle w:val="a7"/>
          <w:b w:val="0"/>
          <w:i w:val="0"/>
          <w:sz w:val="16"/>
          <w:szCs w:val="16"/>
        </w:rPr>
        <w:t>.</w:t>
      </w:r>
      <w:r w:rsidR="00A55C00" w:rsidRPr="00E1672A">
        <w:rPr>
          <w:rStyle w:val="a7"/>
          <w:b w:val="0"/>
          <w:i w:val="0"/>
          <w:sz w:val="16"/>
          <w:szCs w:val="16"/>
        </w:rPr>
        <w:t>0</w:t>
      </w:r>
      <w:r w:rsidRPr="00951980">
        <w:rPr>
          <w:rStyle w:val="a7"/>
          <w:b w:val="0"/>
          <w:i w:val="0"/>
          <w:sz w:val="16"/>
          <w:szCs w:val="16"/>
        </w:rPr>
        <w:t>7</w:t>
      </w:r>
      <w:r w:rsidR="00C55CEA" w:rsidRPr="00E46C0A">
        <w:rPr>
          <w:rStyle w:val="a7"/>
          <w:b w:val="0"/>
          <w:i w:val="0"/>
          <w:sz w:val="16"/>
          <w:szCs w:val="16"/>
        </w:rPr>
        <w:t>.201</w:t>
      </w:r>
      <w:r w:rsidR="00335E61" w:rsidRPr="00A55C00">
        <w:rPr>
          <w:rStyle w:val="a7"/>
          <w:b w:val="0"/>
          <w:i w:val="0"/>
          <w:sz w:val="16"/>
          <w:szCs w:val="16"/>
        </w:rPr>
        <w:t>7</w:t>
      </w:r>
    </w:p>
    <w:p w:rsidR="002E7079" w:rsidRDefault="00C559A9" w:rsidP="00C559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Сельхозпроизводство </w:t>
      </w:r>
      <w:r w:rsidR="002E7079" w:rsidRPr="004101DE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нашем районе</w:t>
      </w:r>
      <w:r w:rsidR="002E7079" w:rsidRPr="004101DE">
        <w:rPr>
          <w:rFonts w:ascii="Times New Roman" w:hAnsi="Times New Roman"/>
          <w:b/>
          <w:sz w:val="28"/>
          <w:szCs w:val="28"/>
        </w:rPr>
        <w:t xml:space="preserve"> осуществля</w:t>
      </w:r>
      <w:r>
        <w:rPr>
          <w:rFonts w:ascii="Times New Roman" w:hAnsi="Times New Roman"/>
          <w:b/>
          <w:sz w:val="28"/>
          <w:szCs w:val="28"/>
        </w:rPr>
        <w:t>е</w:t>
      </w:r>
      <w:r w:rsidR="002E7079" w:rsidRPr="004101DE">
        <w:rPr>
          <w:rFonts w:ascii="Times New Roman" w:hAnsi="Times New Roman"/>
          <w:b/>
          <w:sz w:val="28"/>
          <w:szCs w:val="28"/>
        </w:rPr>
        <w:t xml:space="preserve">тся без  регистрации </w:t>
      </w:r>
      <w:r>
        <w:rPr>
          <w:rFonts w:ascii="Times New Roman" w:hAnsi="Times New Roman"/>
          <w:b/>
          <w:sz w:val="28"/>
          <w:szCs w:val="28"/>
        </w:rPr>
        <w:t>п</w:t>
      </w:r>
      <w:r w:rsidR="007A7E9E">
        <w:rPr>
          <w:rFonts w:ascii="Times New Roman" w:hAnsi="Times New Roman"/>
          <w:b/>
          <w:sz w:val="28"/>
          <w:szCs w:val="28"/>
        </w:rPr>
        <w:t>редпринимательской деятельности</w:t>
      </w:r>
      <w:r w:rsidR="002E7079" w:rsidRPr="004101DE">
        <w:rPr>
          <w:rFonts w:ascii="Times New Roman" w:hAnsi="Times New Roman"/>
          <w:b/>
          <w:sz w:val="28"/>
          <w:szCs w:val="28"/>
        </w:rPr>
        <w:t>.</w:t>
      </w:r>
    </w:p>
    <w:p w:rsidR="002E7079" w:rsidRDefault="002E7079" w:rsidP="002E70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Межрайонной ИФНС России №1 по Республике Крым</w:t>
      </w:r>
      <w:r w:rsidRPr="004101DE">
        <w:rPr>
          <w:rFonts w:ascii="Times New Roman" w:hAnsi="Times New Roman"/>
          <w:sz w:val="28"/>
          <w:szCs w:val="28"/>
        </w:rPr>
        <w:t xml:space="preserve"> проведена массовая налоговая проверка.</w:t>
      </w:r>
      <w:r>
        <w:rPr>
          <w:rFonts w:ascii="Times New Roman" w:hAnsi="Times New Roman"/>
          <w:sz w:val="28"/>
          <w:szCs w:val="28"/>
        </w:rPr>
        <w:t xml:space="preserve"> Нарушения зафиксированы во всех случаях.</w:t>
      </w:r>
    </w:p>
    <w:p w:rsidR="002E7079" w:rsidRDefault="002E7079" w:rsidP="002E7079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B5EEE">
        <w:rPr>
          <w:sz w:val="28"/>
          <w:szCs w:val="28"/>
        </w:rPr>
        <w:t>Недавно</w:t>
      </w:r>
      <w:r>
        <w:rPr>
          <w:sz w:val="28"/>
          <w:szCs w:val="28"/>
        </w:rPr>
        <w:t xml:space="preserve"> </w:t>
      </w:r>
      <w:r w:rsidR="007A7E9E">
        <w:rPr>
          <w:sz w:val="28"/>
          <w:szCs w:val="28"/>
        </w:rPr>
        <w:t>обследован</w:t>
      </w:r>
      <w:r>
        <w:rPr>
          <w:sz w:val="28"/>
          <w:szCs w:val="28"/>
        </w:rPr>
        <w:t xml:space="preserve"> магазин </w:t>
      </w:r>
      <w:r w:rsidR="00CB5EE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 w:rsidR="00CB5EEE">
        <w:rPr>
          <w:sz w:val="28"/>
          <w:szCs w:val="28"/>
        </w:rPr>
        <w:t>Джанкойском</w:t>
      </w:r>
      <w:proofErr w:type="spellEnd"/>
      <w:r>
        <w:rPr>
          <w:sz w:val="28"/>
          <w:szCs w:val="28"/>
        </w:rPr>
        <w:t xml:space="preserve"> район</w:t>
      </w:r>
      <w:r w:rsidR="00CB5EEE">
        <w:rPr>
          <w:sz w:val="28"/>
          <w:szCs w:val="28"/>
        </w:rPr>
        <w:t>е.</w:t>
      </w:r>
      <w:r>
        <w:rPr>
          <w:sz w:val="28"/>
          <w:szCs w:val="28"/>
        </w:rPr>
        <w:t xml:space="preserve"> В результате </w:t>
      </w:r>
      <w:r w:rsidR="007A7E9E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был установлен факт привлечения наемного труда без заключения трудового договора.</w:t>
      </w:r>
      <w:r>
        <w:rPr>
          <w:sz w:val="28"/>
          <w:szCs w:val="28"/>
        </w:rPr>
        <w:tab/>
      </w:r>
      <w:r w:rsidR="00CB5EEE">
        <w:rPr>
          <w:sz w:val="28"/>
          <w:szCs w:val="28"/>
        </w:rPr>
        <w:t xml:space="preserve"> Также проведены</w:t>
      </w:r>
      <w:r>
        <w:rPr>
          <w:sz w:val="28"/>
          <w:szCs w:val="28"/>
        </w:rPr>
        <w:t xml:space="preserve"> </w:t>
      </w:r>
      <w:r w:rsidR="00CB5EEE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паев </w:t>
      </w:r>
      <w:r w:rsidR="00CB5EEE">
        <w:rPr>
          <w:sz w:val="28"/>
          <w:szCs w:val="28"/>
        </w:rPr>
        <w:t xml:space="preserve">по </w:t>
      </w:r>
      <w:proofErr w:type="spellStart"/>
      <w:r w:rsidR="00CB5EEE">
        <w:rPr>
          <w:sz w:val="28"/>
          <w:szCs w:val="28"/>
        </w:rPr>
        <w:t>Джанкойскому</w:t>
      </w:r>
      <w:proofErr w:type="spellEnd"/>
      <w:r w:rsidR="00CB5EEE">
        <w:rPr>
          <w:sz w:val="28"/>
          <w:szCs w:val="28"/>
        </w:rPr>
        <w:t>, Красногвардейскому и Нижнегорскому</w:t>
      </w:r>
      <w:r>
        <w:rPr>
          <w:sz w:val="28"/>
          <w:szCs w:val="28"/>
        </w:rPr>
        <w:t xml:space="preserve"> район</w:t>
      </w:r>
      <w:r w:rsidR="00CB5EEE">
        <w:rPr>
          <w:sz w:val="28"/>
          <w:szCs w:val="28"/>
        </w:rPr>
        <w:t>ам, в ходе которых установлены</w:t>
      </w:r>
      <w:r>
        <w:rPr>
          <w:sz w:val="28"/>
          <w:szCs w:val="28"/>
        </w:rPr>
        <w:t xml:space="preserve"> </w:t>
      </w:r>
      <w:r w:rsidR="00CB5EEE">
        <w:rPr>
          <w:sz w:val="28"/>
          <w:szCs w:val="28"/>
        </w:rPr>
        <w:t>нарушения по осуществле</w:t>
      </w:r>
      <w:r w:rsidR="00EE0BBE">
        <w:rPr>
          <w:sz w:val="28"/>
          <w:szCs w:val="28"/>
        </w:rPr>
        <w:t>нию деятельности без правоустана</w:t>
      </w:r>
      <w:r w:rsidR="00CB5EEE">
        <w:rPr>
          <w:sz w:val="28"/>
          <w:szCs w:val="28"/>
        </w:rPr>
        <w:t xml:space="preserve">вливающих документов и без заключения трудовых договоров с наемными работниками. </w:t>
      </w:r>
      <w:r w:rsidR="00790775">
        <w:rPr>
          <w:sz w:val="28"/>
          <w:szCs w:val="28"/>
        </w:rPr>
        <w:t xml:space="preserve">По результатам проведенных </w:t>
      </w:r>
      <w:bookmarkStart w:id="0" w:name="_GoBack"/>
      <w:bookmarkEnd w:id="0"/>
      <w:r w:rsidR="00790775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составлен</w:t>
      </w:r>
      <w:r w:rsidR="00CB5EEE">
        <w:rPr>
          <w:sz w:val="28"/>
          <w:szCs w:val="28"/>
        </w:rPr>
        <w:t>ы</w:t>
      </w:r>
      <w:r>
        <w:rPr>
          <w:sz w:val="28"/>
          <w:szCs w:val="28"/>
        </w:rPr>
        <w:t xml:space="preserve"> акт</w:t>
      </w:r>
      <w:r w:rsidR="00CB5EEE">
        <w:rPr>
          <w:sz w:val="28"/>
          <w:szCs w:val="28"/>
        </w:rPr>
        <w:t>ы</w:t>
      </w:r>
      <w:r>
        <w:rPr>
          <w:sz w:val="28"/>
          <w:szCs w:val="28"/>
        </w:rPr>
        <w:t xml:space="preserve"> обследова</w:t>
      </w:r>
      <w:r w:rsidR="00CB5EEE">
        <w:rPr>
          <w:sz w:val="28"/>
          <w:szCs w:val="28"/>
        </w:rPr>
        <w:t>ний, взяты объяснения, проведены</w:t>
      </w:r>
      <w:r>
        <w:rPr>
          <w:sz w:val="28"/>
          <w:szCs w:val="28"/>
        </w:rPr>
        <w:t xml:space="preserve"> фото</w:t>
      </w:r>
      <w:r w:rsidR="00CB5EEE">
        <w:rPr>
          <w:sz w:val="28"/>
          <w:szCs w:val="28"/>
        </w:rPr>
        <w:t xml:space="preserve"> и видео фиксация.</w:t>
      </w:r>
    </w:p>
    <w:p w:rsidR="00C559A9" w:rsidRDefault="00CF1B8B" w:rsidP="002E7079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0BBE">
        <w:rPr>
          <w:sz w:val="28"/>
          <w:szCs w:val="28"/>
        </w:rPr>
        <w:t>В ходе обследования</w:t>
      </w:r>
      <w:r>
        <w:rPr>
          <w:sz w:val="28"/>
          <w:szCs w:val="28"/>
        </w:rPr>
        <w:t xml:space="preserve"> в</w:t>
      </w:r>
      <w:r w:rsidR="00EE0BBE">
        <w:rPr>
          <w:sz w:val="28"/>
          <w:szCs w:val="28"/>
        </w:rPr>
        <w:t xml:space="preserve"> г. Джанкое было обнаружено нарушение у </w:t>
      </w:r>
      <w:r w:rsidR="002E7079">
        <w:rPr>
          <w:sz w:val="28"/>
          <w:szCs w:val="28"/>
        </w:rPr>
        <w:t xml:space="preserve"> индивидуальн</w:t>
      </w:r>
      <w:r w:rsidR="00EE0BBE">
        <w:rPr>
          <w:sz w:val="28"/>
          <w:szCs w:val="28"/>
        </w:rPr>
        <w:t>ого предпринимателя, который</w:t>
      </w:r>
      <w:r w:rsidR="002E7079">
        <w:rPr>
          <w:sz w:val="28"/>
          <w:szCs w:val="28"/>
        </w:rPr>
        <w:t xml:space="preserve"> </w:t>
      </w:r>
      <w:r w:rsidR="00EE0BBE">
        <w:rPr>
          <w:sz w:val="28"/>
          <w:szCs w:val="28"/>
        </w:rPr>
        <w:t>осуществлял деятельность по одному</w:t>
      </w:r>
      <w:r w:rsidR="002E7079">
        <w:rPr>
          <w:sz w:val="28"/>
          <w:szCs w:val="28"/>
        </w:rPr>
        <w:t xml:space="preserve"> патент</w:t>
      </w:r>
      <w:r w:rsidR="00EE0BBE">
        <w:rPr>
          <w:sz w:val="28"/>
          <w:szCs w:val="28"/>
        </w:rPr>
        <w:t>у</w:t>
      </w:r>
      <w:r w:rsidR="002E7079">
        <w:rPr>
          <w:sz w:val="28"/>
          <w:szCs w:val="28"/>
        </w:rPr>
        <w:t xml:space="preserve"> на две торговые точки, а так же установлено, чт</w:t>
      </w:r>
      <w:r w:rsidR="00EE0BBE">
        <w:rPr>
          <w:sz w:val="28"/>
          <w:szCs w:val="28"/>
        </w:rPr>
        <w:t>о на торговом месте осуществляет продажу</w:t>
      </w:r>
      <w:r w:rsidR="002E7079">
        <w:rPr>
          <w:sz w:val="28"/>
          <w:szCs w:val="28"/>
        </w:rPr>
        <w:t xml:space="preserve"> кондитерских изделий неоформленный работник. </w:t>
      </w:r>
      <w:r w:rsidR="00EE0BBE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в г</w:t>
      </w:r>
      <w:r w:rsidR="00EE0BBE">
        <w:rPr>
          <w:sz w:val="28"/>
          <w:szCs w:val="28"/>
        </w:rPr>
        <w:t>ороде</w:t>
      </w:r>
      <w:r>
        <w:rPr>
          <w:sz w:val="28"/>
          <w:szCs w:val="28"/>
        </w:rPr>
        <w:t xml:space="preserve"> </w:t>
      </w:r>
      <w:r w:rsidR="00EE0BBE">
        <w:rPr>
          <w:sz w:val="28"/>
          <w:szCs w:val="28"/>
        </w:rPr>
        <w:t xml:space="preserve">найдено </w:t>
      </w:r>
      <w:r w:rsidR="002E7079">
        <w:rPr>
          <w:sz w:val="28"/>
          <w:szCs w:val="28"/>
        </w:rPr>
        <w:t xml:space="preserve"> </w:t>
      </w:r>
      <w:r w:rsidR="00EE0BBE">
        <w:rPr>
          <w:sz w:val="28"/>
          <w:szCs w:val="28"/>
        </w:rPr>
        <w:t>не</w:t>
      </w:r>
      <w:r w:rsidR="00EE0BBE">
        <w:rPr>
          <w:sz w:val="28"/>
          <w:szCs w:val="28"/>
        </w:rPr>
        <w:t>зарегистрированное обособленное подразделение, специализирующееся на проведении строительных работ.</w:t>
      </w:r>
      <w:r w:rsidR="002E7079">
        <w:rPr>
          <w:sz w:val="28"/>
          <w:szCs w:val="28"/>
        </w:rPr>
        <w:t xml:space="preserve"> </w:t>
      </w:r>
      <w:proofErr w:type="gramStart"/>
      <w:r w:rsidR="00EE0BBE">
        <w:rPr>
          <w:sz w:val="28"/>
          <w:szCs w:val="28"/>
        </w:rPr>
        <w:t>А в с. Ивановка в</w:t>
      </w:r>
      <w:r w:rsidR="002E7079">
        <w:rPr>
          <w:sz w:val="28"/>
          <w:szCs w:val="28"/>
        </w:rPr>
        <w:t xml:space="preserve"> результате проведенных контрольных мероприятий установлена станция технич</w:t>
      </w:r>
      <w:r w:rsidR="00C559A9">
        <w:rPr>
          <w:sz w:val="28"/>
          <w:szCs w:val="28"/>
        </w:rPr>
        <w:t xml:space="preserve">еского обслуживания автомобилей без регистрационных документов. </w:t>
      </w:r>
      <w:r w:rsidR="002E7079">
        <w:rPr>
          <w:sz w:val="28"/>
          <w:szCs w:val="28"/>
        </w:rPr>
        <w:t xml:space="preserve"> </w:t>
      </w:r>
      <w:proofErr w:type="gramEnd"/>
    </w:p>
    <w:p w:rsidR="002E7079" w:rsidRDefault="002E7079" w:rsidP="002E7079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0BBE">
        <w:rPr>
          <w:sz w:val="28"/>
          <w:szCs w:val="28"/>
        </w:rPr>
        <w:t>В июне текущего года</w:t>
      </w:r>
      <w:r>
        <w:rPr>
          <w:sz w:val="28"/>
          <w:szCs w:val="28"/>
        </w:rPr>
        <w:t xml:space="preserve"> отделом оперативного контроля в рамках курортного сезона проведены 4 проверки в сфере применения контрольно кассовой техники: 2 кафе и 2 автостоянки. Во всех случаях установлены нарушения.</w:t>
      </w:r>
    </w:p>
    <w:p w:rsidR="002E7079" w:rsidRDefault="002E7079" w:rsidP="00B062F9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62F9">
        <w:rPr>
          <w:sz w:val="28"/>
          <w:szCs w:val="28"/>
        </w:rPr>
        <w:t>Всего за предыдущий месяц</w:t>
      </w:r>
      <w:r>
        <w:rPr>
          <w:sz w:val="28"/>
          <w:szCs w:val="28"/>
        </w:rPr>
        <w:t xml:space="preserve"> отделом оперативного контроля проведено 186 обследований.</w:t>
      </w:r>
      <w:r w:rsidR="00B062F9" w:rsidRPr="00B062F9">
        <w:rPr>
          <w:sz w:val="28"/>
          <w:szCs w:val="28"/>
        </w:rPr>
        <w:t xml:space="preserve"> </w:t>
      </w:r>
      <w:r w:rsidR="00B062F9">
        <w:rPr>
          <w:sz w:val="28"/>
          <w:szCs w:val="28"/>
        </w:rPr>
        <w:t xml:space="preserve">Также выявлено 27 граждан, которые предоставляют услуги по временному размещению граждан. Данная информация будет учтена при предоставлении гражданами деклараций по форме 3-НДФЛ. </w:t>
      </w:r>
    </w:p>
    <w:p w:rsidR="002E7079" w:rsidRDefault="002E7079" w:rsidP="002E7079">
      <w:pPr>
        <w:pStyle w:val="af2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 же отделом оперативного контроля на постоянной основе проводятся рейдовые мероприятия совместно с  городской и районными администрациями.</w:t>
      </w:r>
      <w:proofErr w:type="gramEnd"/>
    </w:p>
    <w:p w:rsidR="00962278" w:rsidRPr="00E371D2" w:rsidRDefault="00962278" w:rsidP="00962278">
      <w:pPr>
        <w:pStyle w:val="af0"/>
        <w:widowControl/>
        <w:ind w:firstLine="708"/>
        <w:jc w:val="both"/>
        <w:rPr>
          <w:color w:val="auto"/>
          <w:sz w:val="24"/>
          <w:szCs w:val="24"/>
          <w:lang w:eastAsia="ru-RU" w:bidi="ru-RU"/>
        </w:rPr>
      </w:pPr>
    </w:p>
    <w:p w:rsidR="004C207F" w:rsidRPr="00EB3A85" w:rsidRDefault="006578F8" w:rsidP="003E7F73">
      <w:pPr>
        <w:jc w:val="right"/>
        <w:rPr>
          <w:rFonts w:ascii="Times New Roman" w:eastAsia="Calibri" w:hAnsi="Times New Roman" w:cs="Times New Roman"/>
          <w:b/>
          <w:i/>
          <w:sz w:val="18"/>
          <w:szCs w:val="18"/>
        </w:rPr>
      </w:pPr>
      <w:r>
        <w:rPr>
          <w:sz w:val="24"/>
          <w:szCs w:val="24"/>
        </w:rPr>
        <w:t xml:space="preserve">          </w:t>
      </w:r>
      <w:proofErr w:type="gramStart"/>
      <w:r w:rsidR="004C207F" w:rsidRPr="00EB3A85">
        <w:rPr>
          <w:rFonts w:cs="Arial"/>
          <w:b/>
          <w:i/>
          <w:color w:val="333333"/>
          <w:sz w:val="18"/>
          <w:szCs w:val="18"/>
        </w:rPr>
        <w:t>Межрайонная</w:t>
      </w:r>
      <w:proofErr w:type="gramEnd"/>
      <w:r w:rsidR="004C207F" w:rsidRPr="00EB3A85">
        <w:rPr>
          <w:rFonts w:cs="Arial"/>
          <w:b/>
          <w:i/>
          <w:color w:val="333333"/>
          <w:sz w:val="18"/>
          <w:szCs w:val="18"/>
        </w:rPr>
        <w:t xml:space="preserve"> ИФНС России №1 по Республике Крым.</w:t>
      </w:r>
    </w:p>
    <w:sectPr w:rsidR="004C207F" w:rsidRPr="00EB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182133"/>
    <w:rsid w:val="00184ACF"/>
    <w:rsid w:val="001F3CD3"/>
    <w:rsid w:val="00234576"/>
    <w:rsid w:val="002376B2"/>
    <w:rsid w:val="0024118E"/>
    <w:rsid w:val="00265CC1"/>
    <w:rsid w:val="00290F2E"/>
    <w:rsid w:val="002E7079"/>
    <w:rsid w:val="002F52DF"/>
    <w:rsid w:val="00321650"/>
    <w:rsid w:val="003268C4"/>
    <w:rsid w:val="00335E61"/>
    <w:rsid w:val="003456FB"/>
    <w:rsid w:val="00381F33"/>
    <w:rsid w:val="003C55E5"/>
    <w:rsid w:val="003D40C4"/>
    <w:rsid w:val="003E7F73"/>
    <w:rsid w:val="00415D44"/>
    <w:rsid w:val="00477A24"/>
    <w:rsid w:val="004B356E"/>
    <w:rsid w:val="004C207F"/>
    <w:rsid w:val="00560B22"/>
    <w:rsid w:val="00560BDE"/>
    <w:rsid w:val="005A7C58"/>
    <w:rsid w:val="005D3E7F"/>
    <w:rsid w:val="006578F8"/>
    <w:rsid w:val="006D7CD1"/>
    <w:rsid w:val="0073378B"/>
    <w:rsid w:val="007611A8"/>
    <w:rsid w:val="00790775"/>
    <w:rsid w:val="007A7E9E"/>
    <w:rsid w:val="007C32F8"/>
    <w:rsid w:val="007F66B6"/>
    <w:rsid w:val="008857FD"/>
    <w:rsid w:val="00893B89"/>
    <w:rsid w:val="008C79B9"/>
    <w:rsid w:val="0090622E"/>
    <w:rsid w:val="00951980"/>
    <w:rsid w:val="00962278"/>
    <w:rsid w:val="00964571"/>
    <w:rsid w:val="0097016E"/>
    <w:rsid w:val="009950FE"/>
    <w:rsid w:val="00A37696"/>
    <w:rsid w:val="00A55C00"/>
    <w:rsid w:val="00A56EDB"/>
    <w:rsid w:val="00A83119"/>
    <w:rsid w:val="00AA1753"/>
    <w:rsid w:val="00AA518E"/>
    <w:rsid w:val="00B062F9"/>
    <w:rsid w:val="00B1210C"/>
    <w:rsid w:val="00B9227A"/>
    <w:rsid w:val="00BB7F7F"/>
    <w:rsid w:val="00BC7CC2"/>
    <w:rsid w:val="00BE5A2A"/>
    <w:rsid w:val="00BE667F"/>
    <w:rsid w:val="00BF0455"/>
    <w:rsid w:val="00BF6A23"/>
    <w:rsid w:val="00C142AB"/>
    <w:rsid w:val="00C261FA"/>
    <w:rsid w:val="00C53C0E"/>
    <w:rsid w:val="00C559A9"/>
    <w:rsid w:val="00C55CEA"/>
    <w:rsid w:val="00CB5EEE"/>
    <w:rsid w:val="00CD1DC3"/>
    <w:rsid w:val="00CF1B8B"/>
    <w:rsid w:val="00D01232"/>
    <w:rsid w:val="00D576DA"/>
    <w:rsid w:val="00D9397D"/>
    <w:rsid w:val="00DA18BB"/>
    <w:rsid w:val="00DF4334"/>
    <w:rsid w:val="00E1672A"/>
    <w:rsid w:val="00E371D2"/>
    <w:rsid w:val="00E46C0A"/>
    <w:rsid w:val="00EB3A85"/>
    <w:rsid w:val="00EE0BBE"/>
    <w:rsid w:val="00F35825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uiPriority w:val="99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semiHidden/>
    <w:unhideWhenUsed/>
    <w:rsid w:val="009622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1">
    <w:name w:val="Основной текст Знак"/>
    <w:basedOn w:val="a0"/>
    <w:link w:val="af0"/>
    <w:semiHidden/>
    <w:rsid w:val="00962278"/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paragraph" w:customStyle="1" w:styleId="af2">
    <w:name w:val="обычный"/>
    <w:basedOn w:val="a"/>
    <w:uiPriority w:val="99"/>
    <w:rsid w:val="002E707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uiPriority w:val="99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semiHidden/>
    <w:unhideWhenUsed/>
    <w:rsid w:val="009622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1">
    <w:name w:val="Основной текст Знак"/>
    <w:basedOn w:val="a0"/>
    <w:link w:val="af0"/>
    <w:semiHidden/>
    <w:rsid w:val="00962278"/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paragraph" w:customStyle="1" w:styleId="af2">
    <w:name w:val="обычный"/>
    <w:basedOn w:val="a"/>
    <w:uiPriority w:val="99"/>
    <w:rsid w:val="002E707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4</cp:revision>
  <cp:lastPrinted>2017-07-05T10:50:00Z</cp:lastPrinted>
  <dcterms:created xsi:type="dcterms:W3CDTF">2017-07-05T07:39:00Z</dcterms:created>
  <dcterms:modified xsi:type="dcterms:W3CDTF">2017-07-05T10:50:00Z</dcterms:modified>
</cp:coreProperties>
</file>