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43" w:rsidRDefault="00582043" w:rsidP="00582043">
      <w:pPr>
        <w:ind w:firstLine="540"/>
        <w:jc w:val="both"/>
        <w:rPr>
          <w:b/>
          <w:szCs w:val="28"/>
        </w:rPr>
      </w:pPr>
    </w:p>
    <w:p w:rsidR="00582043" w:rsidRDefault="00582043" w:rsidP="00AF1CA5">
      <w:pPr>
        <w:rPr>
          <w:rStyle w:val="a3"/>
        </w:rPr>
      </w:pPr>
      <w:r>
        <w:rPr>
          <w:rStyle w:val="a3"/>
        </w:rPr>
        <w:t xml:space="preserve">           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B56C33" wp14:editId="3004B1AD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7F2E6C" w:rsidRPr="006B22C6" w:rsidRDefault="00582043" w:rsidP="006B22C6">
      <w:pPr>
        <w:pStyle w:val="a5"/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                      </w:t>
      </w:r>
      <w:r w:rsidR="006B22C6">
        <w:rPr>
          <w:rStyle w:val="a3"/>
          <w:rFonts w:ascii="Times New Roman" w:hAnsi="Times New Roman" w:cs="Times New Roman"/>
          <w:sz w:val="18"/>
          <w:szCs w:val="18"/>
        </w:rPr>
        <w:t xml:space="preserve"> </w:t>
      </w:r>
      <w:r w:rsidRPr="006B22C6">
        <w:rPr>
          <w:rStyle w:val="a3"/>
          <w:rFonts w:ascii="Times New Roman" w:hAnsi="Times New Roman" w:cs="Times New Roman"/>
          <w:sz w:val="18"/>
          <w:szCs w:val="18"/>
        </w:rPr>
        <w:t xml:space="preserve">    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Межрайонная ИФНС России №1 по    Республике Крым                                                                                                                               </w:t>
      </w:r>
      <w:r w:rsidR="002505A2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тел. (</w:t>
      </w:r>
      <w:r w:rsidR="002505A2" w:rsidRPr="00AF1CA5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6564) 3-14-24</w:t>
      </w:r>
    </w:p>
    <w:p w:rsidR="00582043" w:rsidRPr="00A9037B" w:rsidRDefault="00582043" w:rsidP="007F2E6C">
      <w:pPr>
        <w:pStyle w:val="a5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46658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A3546" w:rsidRPr="00AA3546">
        <w:rPr>
          <w:rStyle w:val="a4"/>
          <w:rFonts w:ascii="Times New Roman" w:hAnsi="Times New Roman" w:cs="Times New Roman"/>
          <w:sz w:val="18"/>
          <w:szCs w:val="18"/>
        </w:rPr>
        <w:t>0</w:t>
      </w:r>
      <w:r w:rsidR="00A9037B">
        <w:rPr>
          <w:rStyle w:val="a4"/>
          <w:rFonts w:ascii="Times New Roman" w:hAnsi="Times New Roman" w:cs="Times New Roman"/>
          <w:sz w:val="18"/>
          <w:szCs w:val="18"/>
        </w:rPr>
        <w:t>7</w:t>
      </w:r>
      <w:r w:rsidR="00AA3546">
        <w:rPr>
          <w:rStyle w:val="a4"/>
          <w:rFonts w:ascii="Times New Roman" w:hAnsi="Times New Roman" w:cs="Times New Roman"/>
          <w:sz w:val="18"/>
          <w:szCs w:val="18"/>
        </w:rPr>
        <w:t>.</w:t>
      </w:r>
      <w:r w:rsidR="006B47AE" w:rsidRPr="00A9037B">
        <w:rPr>
          <w:rStyle w:val="a4"/>
          <w:rFonts w:ascii="Times New Roman" w:hAnsi="Times New Roman" w:cs="Times New Roman"/>
          <w:sz w:val="18"/>
          <w:szCs w:val="18"/>
        </w:rPr>
        <w:t>06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</w:t>
      </w:r>
      <w:r w:rsidR="006B47AE" w:rsidRPr="00A9037B">
        <w:rPr>
          <w:rStyle w:val="a4"/>
          <w:rFonts w:ascii="Times New Roman" w:hAnsi="Times New Roman" w:cs="Times New Roman"/>
          <w:sz w:val="18"/>
          <w:szCs w:val="18"/>
        </w:rPr>
        <w:t>7</w:t>
      </w:r>
    </w:p>
    <w:p w:rsidR="00FB3783" w:rsidRDefault="00FB3783" w:rsidP="00571A64">
      <w:pPr>
        <w:ind w:firstLine="708"/>
        <w:jc w:val="both"/>
      </w:pPr>
    </w:p>
    <w:p w:rsidR="00A9037B" w:rsidRPr="00A9037B" w:rsidRDefault="00A9037B" w:rsidP="00201FD5">
      <w:pPr>
        <w:shd w:val="clear" w:color="auto" w:fill="FFFFFF" w:themeFill="background1"/>
        <w:autoSpaceDE w:val="0"/>
        <w:autoSpaceDN w:val="0"/>
        <w:adjustRightInd w:val="0"/>
        <w:ind w:left="0" w:right="0" w:firstLine="540"/>
        <w:outlineLvl w:val="0"/>
        <w:rPr>
          <w:rFonts w:cs="Times New Roman"/>
          <w:color w:val="000000" w:themeColor="text1"/>
          <w:szCs w:val="28"/>
        </w:rPr>
      </w:pPr>
      <w:bookmarkStart w:id="0" w:name="_GoBack"/>
      <w:r>
        <w:rPr>
          <w:rFonts w:cs="Times New Roman"/>
          <w:b/>
          <w:bCs/>
          <w:color w:val="000000" w:themeColor="text1"/>
          <w:szCs w:val="28"/>
        </w:rPr>
        <w:t xml:space="preserve">Куда и в какой срок </w:t>
      </w:r>
      <w:r w:rsidRPr="00A9037B">
        <w:rPr>
          <w:rFonts w:cs="Times New Roman"/>
          <w:b/>
          <w:bCs/>
          <w:color w:val="000000" w:themeColor="text1"/>
          <w:szCs w:val="28"/>
        </w:rPr>
        <w:t xml:space="preserve">необходимо сдавать </w:t>
      </w:r>
      <w:hyperlink r:id="rId6" w:history="1">
        <w:r w:rsidRPr="00A9037B">
          <w:rPr>
            <w:rFonts w:cs="Times New Roman"/>
            <w:b/>
            <w:bCs/>
            <w:color w:val="000000" w:themeColor="text1"/>
            <w:szCs w:val="28"/>
          </w:rPr>
          <w:t>Расчет</w:t>
        </w:r>
      </w:hyperlink>
      <w:r w:rsidR="00201FD5">
        <w:rPr>
          <w:rFonts w:cs="Times New Roman"/>
          <w:color w:val="000000" w:themeColor="text1"/>
          <w:szCs w:val="28"/>
        </w:rPr>
        <w:t xml:space="preserve"> </w:t>
      </w:r>
      <w:r w:rsidRPr="00A9037B">
        <w:rPr>
          <w:rFonts w:cs="Times New Roman"/>
          <w:b/>
          <w:bCs/>
          <w:color w:val="000000" w:themeColor="text1"/>
          <w:szCs w:val="28"/>
        </w:rPr>
        <w:t>по страховым взносам?</w:t>
      </w:r>
    </w:p>
    <w:bookmarkEnd w:id="0"/>
    <w:p w:rsidR="00A9037B" w:rsidRPr="00A9037B" w:rsidRDefault="00A9037B" w:rsidP="00A9037B">
      <w:pPr>
        <w:autoSpaceDE w:val="0"/>
        <w:autoSpaceDN w:val="0"/>
        <w:adjustRightInd w:val="0"/>
        <w:ind w:left="0" w:right="0" w:firstLine="540"/>
        <w:jc w:val="both"/>
        <w:rPr>
          <w:rFonts w:cs="Times New Roman"/>
          <w:color w:val="000000" w:themeColor="text1"/>
          <w:sz w:val="27"/>
          <w:szCs w:val="27"/>
        </w:rPr>
      </w:pPr>
      <w:r w:rsidRPr="00A9037B">
        <w:rPr>
          <w:rFonts w:cs="Times New Roman"/>
          <w:color w:val="000000" w:themeColor="text1"/>
          <w:sz w:val="27"/>
          <w:szCs w:val="27"/>
        </w:rPr>
        <w:t xml:space="preserve">Межрайонная ИФНС России №1 по Республике Крым </w:t>
      </w:r>
      <w:proofErr w:type="gramStart"/>
      <w:r w:rsidRPr="00A9037B">
        <w:rPr>
          <w:rFonts w:cs="Times New Roman"/>
          <w:color w:val="000000" w:themeColor="text1"/>
          <w:sz w:val="27"/>
          <w:szCs w:val="27"/>
        </w:rPr>
        <w:t>разъясняет ,</w:t>
      </w:r>
      <w:proofErr w:type="gramEnd"/>
      <w:r w:rsidRPr="00A9037B">
        <w:rPr>
          <w:rFonts w:cs="Times New Roman"/>
          <w:color w:val="000000" w:themeColor="text1"/>
          <w:sz w:val="27"/>
          <w:szCs w:val="27"/>
        </w:rPr>
        <w:t xml:space="preserve"> что </w:t>
      </w:r>
      <w:hyperlink r:id="rId7" w:history="1">
        <w:r w:rsidRPr="00A9037B">
          <w:rPr>
            <w:rFonts w:cs="Times New Roman"/>
            <w:color w:val="000000" w:themeColor="text1"/>
            <w:sz w:val="27"/>
            <w:szCs w:val="27"/>
          </w:rPr>
          <w:t>Расчет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 по страховым взносам подают:</w:t>
      </w:r>
    </w:p>
    <w:p w:rsidR="00A9037B" w:rsidRPr="00A9037B" w:rsidRDefault="00A9037B" w:rsidP="00A9037B">
      <w:pPr>
        <w:autoSpaceDE w:val="0"/>
        <w:autoSpaceDN w:val="0"/>
        <w:adjustRightInd w:val="0"/>
        <w:ind w:left="0" w:right="0" w:firstLine="540"/>
        <w:jc w:val="both"/>
        <w:rPr>
          <w:rFonts w:cs="Times New Roman"/>
          <w:color w:val="000000" w:themeColor="text1"/>
          <w:sz w:val="27"/>
          <w:szCs w:val="27"/>
        </w:rPr>
      </w:pPr>
      <w:r w:rsidRPr="00A9037B">
        <w:rPr>
          <w:rFonts w:cs="Times New Roman"/>
          <w:color w:val="000000" w:themeColor="text1"/>
          <w:sz w:val="27"/>
          <w:szCs w:val="27"/>
        </w:rPr>
        <w:t xml:space="preserve">1) лица, производящие выплаты физическим лицам: организации, индивидуальные предприниматели, физлица, не являющиеся индивидуальными предпринимателями. Исключение - физлица, которые производят выплаты, указанные в </w:t>
      </w:r>
      <w:hyperlink r:id="rId8" w:history="1">
        <w:proofErr w:type="spellStart"/>
        <w:r w:rsidRPr="00A9037B">
          <w:rPr>
            <w:rFonts w:cs="Times New Roman"/>
            <w:color w:val="000000" w:themeColor="text1"/>
            <w:sz w:val="27"/>
            <w:szCs w:val="27"/>
          </w:rPr>
          <w:t>пп</w:t>
        </w:r>
        <w:proofErr w:type="spellEnd"/>
        <w:r w:rsidRPr="00A9037B">
          <w:rPr>
            <w:rFonts w:cs="Times New Roman"/>
            <w:color w:val="000000" w:themeColor="text1"/>
            <w:sz w:val="27"/>
            <w:szCs w:val="27"/>
          </w:rPr>
          <w:t>. 3 п. 3 ст. 422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 НК РФ (</w:t>
      </w:r>
      <w:proofErr w:type="spellStart"/>
      <w:r w:rsidRPr="00A9037B">
        <w:rPr>
          <w:rFonts w:cs="Times New Roman"/>
          <w:color w:val="000000" w:themeColor="text1"/>
          <w:sz w:val="27"/>
          <w:szCs w:val="27"/>
        </w:rPr>
        <w:fldChar w:fldCharType="begin"/>
      </w:r>
      <w:r w:rsidRPr="00A9037B">
        <w:rPr>
          <w:rFonts w:cs="Times New Roman"/>
          <w:color w:val="000000" w:themeColor="text1"/>
          <w:sz w:val="27"/>
          <w:szCs w:val="27"/>
        </w:rPr>
        <w:instrText xml:space="preserve">HYPERLINK consultantplus://offline/ref=A6FEEB509DD8FEB69FEC7FF606545603979CED96F4547D278BB9EABF7519219888847BA243D32Ct7t4J </w:instrText>
      </w:r>
      <w:r w:rsidRPr="00A9037B">
        <w:rPr>
          <w:rFonts w:cs="Times New Roman"/>
          <w:color w:val="000000" w:themeColor="text1"/>
          <w:sz w:val="27"/>
          <w:szCs w:val="27"/>
        </w:rPr>
        <w:fldChar w:fldCharType="separate"/>
      </w:r>
      <w:r w:rsidRPr="00A9037B">
        <w:rPr>
          <w:rFonts w:cs="Times New Roman"/>
          <w:color w:val="000000" w:themeColor="text1"/>
          <w:sz w:val="27"/>
          <w:szCs w:val="27"/>
        </w:rPr>
        <w:t>пп</w:t>
      </w:r>
      <w:proofErr w:type="spellEnd"/>
      <w:r w:rsidRPr="00A9037B">
        <w:rPr>
          <w:rFonts w:cs="Times New Roman"/>
          <w:color w:val="000000" w:themeColor="text1"/>
          <w:sz w:val="27"/>
          <w:szCs w:val="27"/>
        </w:rPr>
        <w:t>. 1 п. 1 ст. 419</w:t>
      </w:r>
      <w:r w:rsidRPr="00A9037B">
        <w:rPr>
          <w:rFonts w:cs="Times New Roman"/>
          <w:color w:val="000000" w:themeColor="text1"/>
          <w:sz w:val="27"/>
          <w:szCs w:val="27"/>
        </w:rPr>
        <w:fldChar w:fldCharType="end"/>
      </w:r>
      <w:r w:rsidRPr="00A9037B">
        <w:rPr>
          <w:rFonts w:cs="Times New Roman"/>
          <w:color w:val="000000" w:themeColor="text1"/>
          <w:sz w:val="27"/>
          <w:szCs w:val="27"/>
        </w:rPr>
        <w:t xml:space="preserve">, </w:t>
      </w:r>
      <w:hyperlink r:id="rId9" w:history="1">
        <w:r w:rsidRPr="00A9037B">
          <w:rPr>
            <w:rFonts w:cs="Times New Roman"/>
            <w:color w:val="000000" w:themeColor="text1"/>
            <w:sz w:val="27"/>
            <w:szCs w:val="27"/>
          </w:rPr>
          <w:t>п. 7 ст. 431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 НК РФ);</w:t>
      </w:r>
    </w:p>
    <w:p w:rsidR="00A9037B" w:rsidRPr="00A9037B" w:rsidRDefault="00A9037B" w:rsidP="00A9037B">
      <w:pPr>
        <w:autoSpaceDE w:val="0"/>
        <w:autoSpaceDN w:val="0"/>
        <w:adjustRightInd w:val="0"/>
        <w:ind w:left="0" w:right="0" w:firstLine="540"/>
        <w:jc w:val="both"/>
        <w:rPr>
          <w:rFonts w:cs="Times New Roman"/>
          <w:color w:val="000000" w:themeColor="text1"/>
          <w:sz w:val="27"/>
          <w:szCs w:val="27"/>
        </w:rPr>
      </w:pPr>
      <w:r w:rsidRPr="00A9037B">
        <w:rPr>
          <w:rFonts w:cs="Times New Roman"/>
          <w:color w:val="000000" w:themeColor="text1"/>
          <w:sz w:val="27"/>
          <w:szCs w:val="27"/>
        </w:rPr>
        <w:t>2) главы КФХ (</w:t>
      </w:r>
      <w:hyperlink r:id="rId10" w:history="1">
        <w:r w:rsidRPr="00A9037B">
          <w:rPr>
            <w:rFonts w:cs="Times New Roman"/>
            <w:color w:val="000000" w:themeColor="text1"/>
            <w:sz w:val="27"/>
            <w:szCs w:val="27"/>
          </w:rPr>
          <w:t>п. 3 ст. 432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 НК РФ).</w:t>
      </w:r>
    </w:p>
    <w:p w:rsidR="00A9037B" w:rsidRPr="00A9037B" w:rsidRDefault="00A9037B" w:rsidP="00A9037B">
      <w:pPr>
        <w:autoSpaceDE w:val="0"/>
        <w:autoSpaceDN w:val="0"/>
        <w:adjustRightInd w:val="0"/>
        <w:ind w:left="0" w:right="0" w:firstLine="0"/>
        <w:jc w:val="both"/>
        <w:rPr>
          <w:rFonts w:cs="Times New Roman"/>
          <w:color w:val="000000" w:themeColor="text1"/>
          <w:sz w:val="27"/>
          <w:szCs w:val="27"/>
        </w:rPr>
      </w:pPr>
    </w:p>
    <w:p w:rsidR="00A9037B" w:rsidRPr="00A9037B" w:rsidRDefault="00A9037B" w:rsidP="00A9037B">
      <w:pPr>
        <w:autoSpaceDE w:val="0"/>
        <w:autoSpaceDN w:val="0"/>
        <w:adjustRightInd w:val="0"/>
        <w:ind w:left="0" w:right="0" w:firstLine="540"/>
        <w:jc w:val="both"/>
        <w:outlineLvl w:val="0"/>
        <w:rPr>
          <w:rFonts w:cs="Times New Roman"/>
          <w:color w:val="000000" w:themeColor="text1"/>
          <w:sz w:val="27"/>
          <w:szCs w:val="27"/>
        </w:rPr>
      </w:pPr>
      <w:r w:rsidRPr="00A9037B">
        <w:rPr>
          <w:rFonts w:cs="Times New Roman"/>
          <w:b/>
          <w:bCs/>
          <w:color w:val="000000" w:themeColor="text1"/>
          <w:sz w:val="27"/>
          <w:szCs w:val="27"/>
        </w:rPr>
        <w:t xml:space="preserve">Куда и в какой срок нужно сдавать </w:t>
      </w:r>
      <w:hyperlink r:id="rId11" w:history="1">
        <w:r w:rsidRPr="00A9037B">
          <w:rPr>
            <w:rFonts w:cs="Times New Roman"/>
            <w:b/>
            <w:bCs/>
            <w:color w:val="000000" w:themeColor="text1"/>
            <w:sz w:val="27"/>
            <w:szCs w:val="27"/>
          </w:rPr>
          <w:t>Расчет</w:t>
        </w:r>
      </w:hyperlink>
      <w:r w:rsidRPr="00A9037B">
        <w:rPr>
          <w:rFonts w:cs="Times New Roman"/>
          <w:b/>
          <w:bCs/>
          <w:color w:val="000000" w:themeColor="text1"/>
          <w:sz w:val="27"/>
          <w:szCs w:val="27"/>
        </w:rPr>
        <w:t xml:space="preserve"> по страховым взносам?</w:t>
      </w:r>
    </w:p>
    <w:p w:rsidR="00A9037B" w:rsidRPr="00A9037B" w:rsidRDefault="00A9037B" w:rsidP="00A9037B">
      <w:pPr>
        <w:autoSpaceDE w:val="0"/>
        <w:autoSpaceDN w:val="0"/>
        <w:adjustRightInd w:val="0"/>
        <w:ind w:left="0" w:right="0" w:firstLine="540"/>
        <w:jc w:val="both"/>
        <w:rPr>
          <w:rFonts w:cs="Times New Roman"/>
          <w:color w:val="000000" w:themeColor="text1"/>
          <w:sz w:val="27"/>
          <w:szCs w:val="27"/>
        </w:rPr>
      </w:pPr>
      <w:r w:rsidRPr="00A9037B">
        <w:rPr>
          <w:rFonts w:cs="Times New Roman"/>
          <w:color w:val="000000" w:themeColor="text1"/>
          <w:sz w:val="27"/>
          <w:szCs w:val="27"/>
        </w:rPr>
        <w:t xml:space="preserve">Лица, производящие выплаты физлицам, подают </w:t>
      </w:r>
      <w:hyperlink r:id="rId12" w:history="1">
        <w:r w:rsidRPr="00A9037B">
          <w:rPr>
            <w:rFonts w:cs="Times New Roman"/>
            <w:color w:val="000000" w:themeColor="text1"/>
            <w:sz w:val="27"/>
            <w:szCs w:val="27"/>
          </w:rPr>
          <w:t>Расчет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 по страховым взносам в налоговый орган:</w:t>
      </w:r>
    </w:p>
    <w:p w:rsidR="00A9037B" w:rsidRPr="00A9037B" w:rsidRDefault="00A9037B" w:rsidP="00A9037B">
      <w:pPr>
        <w:autoSpaceDE w:val="0"/>
        <w:autoSpaceDN w:val="0"/>
        <w:adjustRightInd w:val="0"/>
        <w:ind w:left="0" w:right="0" w:firstLine="540"/>
        <w:jc w:val="both"/>
        <w:rPr>
          <w:rFonts w:cs="Times New Roman"/>
          <w:color w:val="000000" w:themeColor="text1"/>
          <w:sz w:val="27"/>
          <w:szCs w:val="27"/>
        </w:rPr>
      </w:pPr>
      <w:r w:rsidRPr="00A9037B">
        <w:rPr>
          <w:rFonts w:cs="Times New Roman"/>
          <w:color w:val="000000" w:themeColor="text1"/>
          <w:sz w:val="27"/>
          <w:szCs w:val="27"/>
        </w:rPr>
        <w:t>- организации - по месту своего нахождения и по месту нахождения обособленных подразделений, которые начисляют выплаты физлицам. Если обособленное подразделение расположено за пределами РФ, то расчет по такому подразделению организация подает в налоговый орган по месту своего нахождения (</w:t>
      </w:r>
      <w:hyperlink r:id="rId13" w:history="1">
        <w:r w:rsidRPr="00A9037B">
          <w:rPr>
            <w:rFonts w:cs="Times New Roman"/>
            <w:color w:val="000000" w:themeColor="text1"/>
            <w:sz w:val="27"/>
            <w:szCs w:val="27"/>
          </w:rPr>
          <w:t>п. п. 7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, </w:t>
      </w:r>
      <w:hyperlink r:id="rId14" w:history="1">
        <w:r w:rsidRPr="00A9037B">
          <w:rPr>
            <w:rFonts w:cs="Times New Roman"/>
            <w:color w:val="000000" w:themeColor="text1"/>
            <w:sz w:val="27"/>
            <w:szCs w:val="27"/>
          </w:rPr>
          <w:t>11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, </w:t>
      </w:r>
      <w:hyperlink r:id="rId15" w:history="1">
        <w:r w:rsidRPr="00A9037B">
          <w:rPr>
            <w:rFonts w:cs="Times New Roman"/>
            <w:color w:val="000000" w:themeColor="text1"/>
            <w:sz w:val="27"/>
            <w:szCs w:val="27"/>
          </w:rPr>
          <w:t>14 ст. 431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 НК РФ);</w:t>
      </w:r>
    </w:p>
    <w:p w:rsidR="00A9037B" w:rsidRPr="00A9037B" w:rsidRDefault="00A9037B" w:rsidP="00A9037B">
      <w:pPr>
        <w:autoSpaceDE w:val="0"/>
        <w:autoSpaceDN w:val="0"/>
        <w:adjustRightInd w:val="0"/>
        <w:ind w:left="0" w:right="0" w:firstLine="540"/>
        <w:jc w:val="both"/>
        <w:rPr>
          <w:rFonts w:cs="Times New Roman"/>
          <w:color w:val="000000" w:themeColor="text1"/>
          <w:sz w:val="27"/>
          <w:szCs w:val="27"/>
        </w:rPr>
      </w:pPr>
      <w:r w:rsidRPr="00A9037B">
        <w:rPr>
          <w:rFonts w:cs="Times New Roman"/>
          <w:color w:val="000000" w:themeColor="text1"/>
          <w:sz w:val="27"/>
          <w:szCs w:val="27"/>
        </w:rPr>
        <w:t>- физические лица (в том числе индивидуальные предприниматели) - по месту жительства (</w:t>
      </w:r>
      <w:hyperlink r:id="rId16" w:history="1">
        <w:r w:rsidRPr="00A9037B">
          <w:rPr>
            <w:rFonts w:cs="Times New Roman"/>
            <w:color w:val="000000" w:themeColor="text1"/>
            <w:sz w:val="27"/>
            <w:szCs w:val="27"/>
          </w:rPr>
          <w:t>п. 7 ст. 431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 НК РФ).</w:t>
      </w:r>
    </w:p>
    <w:p w:rsidR="00A9037B" w:rsidRPr="00A9037B" w:rsidRDefault="00A9037B" w:rsidP="00A9037B">
      <w:pPr>
        <w:autoSpaceDE w:val="0"/>
        <w:autoSpaceDN w:val="0"/>
        <w:adjustRightInd w:val="0"/>
        <w:ind w:left="0" w:right="0" w:firstLine="540"/>
        <w:jc w:val="both"/>
        <w:rPr>
          <w:rFonts w:cs="Times New Roman"/>
          <w:color w:val="000000" w:themeColor="text1"/>
          <w:sz w:val="27"/>
          <w:szCs w:val="27"/>
        </w:rPr>
      </w:pPr>
      <w:r w:rsidRPr="00A9037B">
        <w:rPr>
          <w:rFonts w:cs="Times New Roman"/>
          <w:color w:val="000000" w:themeColor="text1"/>
          <w:sz w:val="27"/>
          <w:szCs w:val="27"/>
        </w:rPr>
        <w:t>Главы КФХ подают расчет по страховым взносам в налоговый орган по месту своего учета (</w:t>
      </w:r>
      <w:hyperlink r:id="rId17" w:history="1">
        <w:r w:rsidRPr="00A9037B">
          <w:rPr>
            <w:rFonts w:cs="Times New Roman"/>
            <w:color w:val="000000" w:themeColor="text1"/>
            <w:sz w:val="27"/>
            <w:szCs w:val="27"/>
          </w:rPr>
          <w:t>п. 3 ст. 432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 НК РФ).</w:t>
      </w:r>
    </w:p>
    <w:p w:rsidR="00A9037B" w:rsidRPr="00A9037B" w:rsidRDefault="00A9037B" w:rsidP="00A9037B">
      <w:pPr>
        <w:autoSpaceDE w:val="0"/>
        <w:autoSpaceDN w:val="0"/>
        <w:adjustRightInd w:val="0"/>
        <w:ind w:left="0" w:right="0" w:firstLine="540"/>
        <w:jc w:val="both"/>
        <w:rPr>
          <w:rFonts w:cs="Times New Roman"/>
          <w:color w:val="000000" w:themeColor="text1"/>
          <w:sz w:val="27"/>
          <w:szCs w:val="27"/>
        </w:rPr>
      </w:pPr>
      <w:r w:rsidRPr="00A9037B">
        <w:rPr>
          <w:rFonts w:cs="Times New Roman"/>
          <w:b/>
          <w:bCs/>
          <w:color w:val="000000" w:themeColor="text1"/>
          <w:sz w:val="27"/>
          <w:szCs w:val="27"/>
        </w:rPr>
        <w:t>Сроки подачи расчета по страховым взносам:</w:t>
      </w:r>
    </w:p>
    <w:p w:rsidR="00A9037B" w:rsidRPr="00A9037B" w:rsidRDefault="00A9037B" w:rsidP="00A9037B">
      <w:pPr>
        <w:autoSpaceDE w:val="0"/>
        <w:autoSpaceDN w:val="0"/>
        <w:adjustRightInd w:val="0"/>
        <w:ind w:left="0" w:right="0" w:firstLine="540"/>
        <w:jc w:val="both"/>
        <w:rPr>
          <w:rFonts w:cs="Times New Roman"/>
          <w:color w:val="000000" w:themeColor="text1"/>
          <w:sz w:val="27"/>
          <w:szCs w:val="27"/>
        </w:rPr>
      </w:pPr>
      <w:r w:rsidRPr="00A9037B">
        <w:rPr>
          <w:rFonts w:cs="Times New Roman"/>
          <w:color w:val="000000" w:themeColor="text1"/>
          <w:sz w:val="27"/>
          <w:szCs w:val="27"/>
        </w:rPr>
        <w:t xml:space="preserve">- лица, производящие выплаты физлицам, - не позднее 30-го числа месяца, следующего за </w:t>
      </w:r>
      <w:hyperlink r:id="rId18" w:history="1">
        <w:r w:rsidRPr="00A9037B">
          <w:rPr>
            <w:rFonts w:cs="Times New Roman"/>
            <w:color w:val="000000" w:themeColor="text1"/>
            <w:sz w:val="27"/>
            <w:szCs w:val="27"/>
          </w:rPr>
          <w:t>расчетным (отчетным) периодом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 (</w:t>
      </w:r>
      <w:proofErr w:type="spellStart"/>
      <w:r w:rsidRPr="00A9037B">
        <w:rPr>
          <w:rFonts w:cs="Times New Roman"/>
          <w:color w:val="000000" w:themeColor="text1"/>
          <w:sz w:val="27"/>
          <w:szCs w:val="27"/>
        </w:rPr>
        <w:fldChar w:fldCharType="begin"/>
      </w:r>
      <w:r w:rsidRPr="00A9037B">
        <w:rPr>
          <w:rFonts w:cs="Times New Roman"/>
          <w:color w:val="000000" w:themeColor="text1"/>
          <w:sz w:val="27"/>
          <w:szCs w:val="27"/>
        </w:rPr>
        <w:instrText xml:space="preserve">HYPERLINK consultantplus://offline/ref=A6FEEB509DD8FEB69FEC7FF606545603979CED96F4547D278BB9EABF7519219888847BA243D32Ct7t4J </w:instrText>
      </w:r>
      <w:r w:rsidRPr="00A9037B">
        <w:rPr>
          <w:rFonts w:cs="Times New Roman"/>
          <w:color w:val="000000" w:themeColor="text1"/>
          <w:sz w:val="27"/>
          <w:szCs w:val="27"/>
        </w:rPr>
        <w:fldChar w:fldCharType="separate"/>
      </w:r>
      <w:r w:rsidRPr="00A9037B">
        <w:rPr>
          <w:rFonts w:cs="Times New Roman"/>
          <w:color w:val="000000" w:themeColor="text1"/>
          <w:sz w:val="27"/>
          <w:szCs w:val="27"/>
        </w:rPr>
        <w:t>пп</w:t>
      </w:r>
      <w:proofErr w:type="spellEnd"/>
      <w:r w:rsidRPr="00A9037B">
        <w:rPr>
          <w:rFonts w:cs="Times New Roman"/>
          <w:color w:val="000000" w:themeColor="text1"/>
          <w:sz w:val="27"/>
          <w:szCs w:val="27"/>
        </w:rPr>
        <w:t>. 1 п. 1 ст. 419</w:t>
      </w:r>
      <w:r w:rsidRPr="00A9037B">
        <w:rPr>
          <w:rFonts w:cs="Times New Roman"/>
          <w:color w:val="000000" w:themeColor="text1"/>
          <w:sz w:val="27"/>
          <w:szCs w:val="27"/>
        </w:rPr>
        <w:fldChar w:fldCharType="end"/>
      </w:r>
      <w:r w:rsidRPr="00A9037B">
        <w:rPr>
          <w:rFonts w:cs="Times New Roman"/>
          <w:color w:val="000000" w:themeColor="text1"/>
          <w:sz w:val="27"/>
          <w:szCs w:val="27"/>
        </w:rPr>
        <w:t xml:space="preserve">, </w:t>
      </w:r>
      <w:hyperlink r:id="rId19" w:history="1">
        <w:r w:rsidRPr="00A9037B">
          <w:rPr>
            <w:rFonts w:cs="Times New Roman"/>
            <w:color w:val="000000" w:themeColor="text1"/>
            <w:sz w:val="27"/>
            <w:szCs w:val="27"/>
          </w:rPr>
          <w:t>п. 7 ст. 431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 НК РФ);</w:t>
      </w:r>
    </w:p>
    <w:p w:rsidR="00A9037B" w:rsidRPr="00A9037B" w:rsidRDefault="00A9037B" w:rsidP="00A9037B">
      <w:pPr>
        <w:autoSpaceDE w:val="0"/>
        <w:autoSpaceDN w:val="0"/>
        <w:adjustRightInd w:val="0"/>
        <w:ind w:left="0" w:right="0" w:firstLine="540"/>
        <w:jc w:val="both"/>
        <w:rPr>
          <w:rFonts w:cs="Times New Roman"/>
          <w:color w:val="000000" w:themeColor="text1"/>
          <w:sz w:val="27"/>
          <w:szCs w:val="27"/>
        </w:rPr>
      </w:pPr>
      <w:r w:rsidRPr="00A9037B">
        <w:rPr>
          <w:rFonts w:cs="Times New Roman"/>
          <w:color w:val="000000" w:themeColor="text1"/>
          <w:sz w:val="27"/>
          <w:szCs w:val="27"/>
        </w:rPr>
        <w:t>- главы КФХ - до 30 января календарного года, следующего за истекшим расчетным периодом (</w:t>
      </w:r>
      <w:hyperlink r:id="rId20" w:history="1">
        <w:r w:rsidRPr="00A9037B">
          <w:rPr>
            <w:rFonts w:cs="Times New Roman"/>
            <w:color w:val="000000" w:themeColor="text1"/>
            <w:sz w:val="27"/>
            <w:szCs w:val="27"/>
          </w:rPr>
          <w:t>п. 3 ст. 432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 НК РФ). Поскольку в </w:t>
      </w:r>
      <w:hyperlink r:id="rId21" w:history="1">
        <w:r w:rsidRPr="00A9037B">
          <w:rPr>
            <w:rFonts w:cs="Times New Roman"/>
            <w:color w:val="000000" w:themeColor="text1"/>
            <w:sz w:val="27"/>
            <w:szCs w:val="27"/>
          </w:rPr>
          <w:t>п. 3 ст. 432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 НК РФ не содержится оговорки о том, что срок включает в себя и 30 января, рекомендуем представлять расчет не позднее 29 января.</w:t>
      </w:r>
    </w:p>
    <w:p w:rsidR="00A9037B" w:rsidRPr="00A9037B" w:rsidRDefault="00A9037B" w:rsidP="00A9037B">
      <w:pPr>
        <w:autoSpaceDE w:val="0"/>
        <w:autoSpaceDN w:val="0"/>
        <w:adjustRightInd w:val="0"/>
        <w:ind w:left="0" w:right="0" w:firstLine="540"/>
        <w:jc w:val="both"/>
        <w:rPr>
          <w:rFonts w:cs="Times New Roman"/>
          <w:color w:val="000000" w:themeColor="text1"/>
          <w:sz w:val="27"/>
          <w:szCs w:val="27"/>
        </w:rPr>
      </w:pPr>
      <w:r w:rsidRPr="00A9037B">
        <w:rPr>
          <w:rFonts w:cs="Times New Roman"/>
          <w:color w:val="000000" w:themeColor="text1"/>
          <w:sz w:val="27"/>
          <w:szCs w:val="27"/>
        </w:rPr>
        <w:t>Когда последний день срока выпадет на выходной и (или) нерабочий праздничный день, окончание срока переносится на ближайший следующий за ним рабочий день (</w:t>
      </w:r>
      <w:hyperlink r:id="rId22" w:history="1">
        <w:r w:rsidRPr="00A9037B">
          <w:rPr>
            <w:rFonts w:cs="Times New Roman"/>
            <w:color w:val="000000" w:themeColor="text1"/>
            <w:sz w:val="27"/>
            <w:szCs w:val="27"/>
          </w:rPr>
          <w:t>п. 7 ст. 6.1</w:t>
        </w:r>
      </w:hyperlink>
      <w:r w:rsidRPr="00A9037B">
        <w:rPr>
          <w:rFonts w:cs="Times New Roman"/>
          <w:color w:val="000000" w:themeColor="text1"/>
          <w:sz w:val="27"/>
          <w:szCs w:val="27"/>
        </w:rPr>
        <w:t xml:space="preserve"> НК РФ).</w:t>
      </w:r>
    </w:p>
    <w:p w:rsidR="00A9037B" w:rsidRPr="00A9037B" w:rsidRDefault="00A9037B" w:rsidP="00A9037B">
      <w:pPr>
        <w:autoSpaceDE w:val="0"/>
        <w:autoSpaceDN w:val="0"/>
        <w:adjustRightInd w:val="0"/>
        <w:ind w:left="0" w:right="0" w:firstLine="540"/>
        <w:jc w:val="both"/>
        <w:rPr>
          <w:rFonts w:cs="Times New Roman"/>
          <w:color w:val="000000" w:themeColor="text1"/>
          <w:sz w:val="27"/>
          <w:szCs w:val="27"/>
        </w:rPr>
      </w:pPr>
      <w:r w:rsidRPr="00A9037B">
        <w:rPr>
          <w:rFonts w:cs="Times New Roman"/>
          <w:color w:val="000000" w:themeColor="text1"/>
          <w:sz w:val="27"/>
          <w:szCs w:val="27"/>
        </w:rPr>
        <w:t>Если срок подачи расчета по страховым взносам нарушен, это может повлечь ответственность и другие негативные последствия.</w:t>
      </w:r>
    </w:p>
    <w:p w:rsidR="008A220C" w:rsidRPr="008A220C" w:rsidRDefault="008A220C" w:rsidP="009C7E29">
      <w:pPr>
        <w:rPr>
          <w:rFonts w:cs="Times New Roman"/>
          <w:sz w:val="20"/>
          <w:szCs w:val="20"/>
        </w:rPr>
      </w:pPr>
    </w:p>
    <w:p w:rsidR="009C7E29" w:rsidRDefault="009C7E29" w:rsidP="00F46658">
      <w:pPr>
        <w:jc w:val="right"/>
        <w:rPr>
          <w:rFonts w:cs="Times New Roman"/>
          <w:b/>
          <w:i/>
          <w:sz w:val="18"/>
          <w:szCs w:val="18"/>
        </w:rPr>
      </w:pPr>
    </w:p>
    <w:p w:rsidR="00E43F86" w:rsidRPr="006B22C6" w:rsidRDefault="00F46658" w:rsidP="00F46658">
      <w:pPr>
        <w:jc w:val="right"/>
        <w:rPr>
          <w:rFonts w:cs="Times New Roman"/>
          <w:b/>
          <w:i/>
          <w:sz w:val="18"/>
          <w:szCs w:val="18"/>
        </w:rPr>
      </w:pPr>
      <w:r w:rsidRPr="006B22C6">
        <w:rPr>
          <w:rFonts w:cs="Times New Roman"/>
          <w:b/>
          <w:i/>
          <w:sz w:val="18"/>
          <w:szCs w:val="18"/>
        </w:rPr>
        <w:t>Межрайонная ИФНС России №1 по Республике Крым</w:t>
      </w:r>
    </w:p>
    <w:sectPr w:rsidR="00E43F86" w:rsidRPr="006B22C6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2D5B"/>
    <w:multiLevelType w:val="hybridMultilevel"/>
    <w:tmpl w:val="7926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E90802"/>
    <w:multiLevelType w:val="hybridMultilevel"/>
    <w:tmpl w:val="222C4A9A"/>
    <w:lvl w:ilvl="0" w:tplc="368645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E"/>
    <w:rsid w:val="0007249B"/>
    <w:rsid w:val="000918B4"/>
    <w:rsid w:val="00120553"/>
    <w:rsid w:val="001E211D"/>
    <w:rsid w:val="00201FD5"/>
    <w:rsid w:val="002505A2"/>
    <w:rsid w:val="002F62B3"/>
    <w:rsid w:val="00490E04"/>
    <w:rsid w:val="0052502E"/>
    <w:rsid w:val="00571A64"/>
    <w:rsid w:val="00582043"/>
    <w:rsid w:val="006B22C6"/>
    <w:rsid w:val="006B47AE"/>
    <w:rsid w:val="0075554C"/>
    <w:rsid w:val="007B236E"/>
    <w:rsid w:val="007B71F6"/>
    <w:rsid w:val="007F2E6C"/>
    <w:rsid w:val="00812792"/>
    <w:rsid w:val="008A220C"/>
    <w:rsid w:val="008A6557"/>
    <w:rsid w:val="00930ACE"/>
    <w:rsid w:val="009C7E29"/>
    <w:rsid w:val="009F7F45"/>
    <w:rsid w:val="00A9037B"/>
    <w:rsid w:val="00AA3546"/>
    <w:rsid w:val="00AF1CA5"/>
    <w:rsid w:val="00B34A1A"/>
    <w:rsid w:val="00B65DBC"/>
    <w:rsid w:val="00BE3E3B"/>
    <w:rsid w:val="00C23E42"/>
    <w:rsid w:val="00E16678"/>
    <w:rsid w:val="00E43F86"/>
    <w:rsid w:val="00E6133B"/>
    <w:rsid w:val="00E65CDA"/>
    <w:rsid w:val="00F10E77"/>
    <w:rsid w:val="00F16C1B"/>
    <w:rsid w:val="00F2031E"/>
    <w:rsid w:val="00F46658"/>
    <w:rsid w:val="00FB3783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99A29-F7CA-4235-A6A3-F259278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  <w:style w:type="paragraph" w:customStyle="1" w:styleId="ac">
    <w:name w:val="Стиль"/>
    <w:basedOn w:val="a"/>
    <w:rsid w:val="00571A64"/>
    <w:pPr>
      <w:ind w:left="0" w:righ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B47AE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EEB509DD8FEB69FEC7FF606545603979CED96F4547D278BB9EABF7519219888847BA244D024t7t2J" TargetMode="External"/><Relationship Id="rId13" Type="http://schemas.openxmlformats.org/officeDocument/2006/relationships/hyperlink" Target="consultantplus://offline/ref=A6FEEB509DD8FEB69FEC7FF606545603979CED96F4547D278BB9EABF7519219888847BA244D024t7t6J" TargetMode="External"/><Relationship Id="rId18" Type="http://schemas.openxmlformats.org/officeDocument/2006/relationships/hyperlink" Target="consultantplus://offline/ref=A6FEEB509DD8FEB69FEC7FF606545603979CED96F4547D278BB9EABF7519219888847BA243D422t7t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FEEB509DD8FEB69FEC7FF606545603979CED96F4547D278BB9EABF7519219888847BA243D623t7t2J" TargetMode="External"/><Relationship Id="rId7" Type="http://schemas.openxmlformats.org/officeDocument/2006/relationships/hyperlink" Target="consultantplus://offline/ref=A6FEEB509DD8FEB69FEC7FF606545603979DEF9CF7507D278BB9EABF7519219888847BA240D02473tAtAJ" TargetMode="External"/><Relationship Id="rId12" Type="http://schemas.openxmlformats.org/officeDocument/2006/relationships/hyperlink" Target="consultantplus://offline/ref=A6FEEB509DD8FEB69FEC7FF606545603979DEF9CF7507D278BB9EABF7519219888847BA240D02473tAtAJ" TargetMode="External"/><Relationship Id="rId17" Type="http://schemas.openxmlformats.org/officeDocument/2006/relationships/hyperlink" Target="consultantplus://offline/ref=A6FEEB509DD8FEB69FEC7FF606545603979CED96F4547D278BB9EABF7519219888847BA243D623t7t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FEEB509DD8FEB69FEC7FF606545603979CED96F4547D278BB9EABF7519219888847BA244D024t7t6J" TargetMode="External"/><Relationship Id="rId20" Type="http://schemas.openxmlformats.org/officeDocument/2006/relationships/hyperlink" Target="consultantplus://offline/ref=A6FEEB509DD8FEB69FEC7FF606545603979CED96F4547D278BB9EABF7519219888847BA243D623t7t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FEEB509DD8FEB69FEC7FF606545603979DEF9CF7507D278BB9EABF7519219888847BA240D02473tAtAJ" TargetMode="External"/><Relationship Id="rId11" Type="http://schemas.openxmlformats.org/officeDocument/2006/relationships/hyperlink" Target="consultantplus://offline/ref=A6FEEB509DD8FEB69FEC7FF606545603979DEF9CF7507D278BB9EABF7519219888847BA240D02473tAtAJ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6FEEB509DD8FEB69FEC7FF606545603979CED96F4547D278BB9EABF7519219888847BA243D622t7t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6FEEB509DD8FEB69FEC7FF606545603979CED96F4547D278BB9EABF7519219888847BA243D623t7t2J" TargetMode="External"/><Relationship Id="rId19" Type="http://schemas.openxmlformats.org/officeDocument/2006/relationships/hyperlink" Target="consultantplus://offline/ref=A6FEEB509DD8FEB69FEC7FF606545603979CED96F4547D278BB9EABF7519219888847BA244D024t7t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FEEB509DD8FEB69FEC7FF606545603979CED96F4547D278BB9EABF7519219888847BA244D024t7t6J" TargetMode="External"/><Relationship Id="rId14" Type="http://schemas.openxmlformats.org/officeDocument/2006/relationships/hyperlink" Target="consultantplus://offline/ref=A6FEEB509DD8FEB69FEC7FF606545603979CED96F4547D278BB9EABF7519219888847BA243D622t7t1J" TargetMode="External"/><Relationship Id="rId22" Type="http://schemas.openxmlformats.org/officeDocument/2006/relationships/hyperlink" Target="consultantplus://offline/ref=A6FEEB509DD8FEB69FEC7FF606545603979DE99CF4547D278BB9EABF7519219888847BA140tD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Otdel208</cp:lastModifiedBy>
  <cp:revision>3</cp:revision>
  <cp:lastPrinted>2017-06-06T07:30:00Z</cp:lastPrinted>
  <dcterms:created xsi:type="dcterms:W3CDTF">2017-06-07T10:10:00Z</dcterms:created>
  <dcterms:modified xsi:type="dcterms:W3CDTF">2017-06-16T06:22:00Z</dcterms:modified>
</cp:coreProperties>
</file>